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19701178" w14:textId="5146B006" w:rsidR="00B22677" w:rsidRPr="00166882" w:rsidRDefault="00807A61"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Jelgavas novada Neklātienes vidusskolas </w:t>
      </w:r>
      <w:r w:rsidR="00B22677" w:rsidRPr="00954D73">
        <w:rPr>
          <w:rFonts w:ascii="Times New Roman" w:eastAsia="Times New Roman" w:hAnsi="Times New Roman" w:cs="Times New Roman"/>
          <w:b/>
          <w:bCs/>
          <w:color w:val="414142"/>
          <w:sz w:val="48"/>
          <w:szCs w:val="48"/>
          <w:lang w:val="lv-LV"/>
        </w:rPr>
        <w:t>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5443"/>
        <w:gridCol w:w="7517"/>
      </w:tblGrid>
      <w:tr w:rsidR="00B22677" w:rsidRPr="00954D73" w14:paraId="525CDA83" w14:textId="77777777" w:rsidTr="00077849">
        <w:trPr>
          <w:trHeight w:val="200"/>
        </w:trPr>
        <w:tc>
          <w:tcPr>
            <w:tcW w:w="2100" w:type="pct"/>
            <w:tcBorders>
              <w:top w:val="nil"/>
              <w:left w:val="nil"/>
              <w:bottom w:val="single" w:sz="6" w:space="0" w:color="414142"/>
              <w:right w:val="nil"/>
            </w:tcBorders>
            <w:hideMark/>
          </w:tcPr>
          <w:p w14:paraId="6B8CE5B9" w14:textId="490AB297" w:rsidR="00B22677" w:rsidRPr="00954D73" w:rsidRDefault="00B22677" w:rsidP="00077849">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0D4CBC">
              <w:rPr>
                <w:rFonts w:ascii="Times New Roman" w:eastAsia="Times New Roman" w:hAnsi="Times New Roman" w:cs="Times New Roman"/>
                <w:color w:val="414142"/>
                <w:sz w:val="20"/>
                <w:szCs w:val="20"/>
                <w:lang w:val="lv-LV"/>
              </w:rPr>
              <w:t>Jelgava, 17</w:t>
            </w:r>
            <w:r w:rsidR="00B708BA">
              <w:rPr>
                <w:rFonts w:ascii="Times New Roman" w:eastAsia="Times New Roman" w:hAnsi="Times New Roman" w:cs="Times New Roman"/>
                <w:color w:val="414142"/>
                <w:sz w:val="20"/>
                <w:szCs w:val="20"/>
                <w:lang w:val="lv-LV"/>
              </w:rPr>
              <w:t>.10</w:t>
            </w:r>
            <w:r w:rsidR="00807A61">
              <w:rPr>
                <w:rFonts w:ascii="Times New Roman" w:eastAsia="Times New Roman" w:hAnsi="Times New Roman" w:cs="Times New Roman"/>
                <w:color w:val="414142"/>
                <w:sz w:val="20"/>
                <w:szCs w:val="20"/>
                <w:lang w:val="lv-LV"/>
              </w:rPr>
              <w:t>.2022.</w:t>
            </w:r>
          </w:p>
        </w:tc>
        <w:tc>
          <w:tcPr>
            <w:tcW w:w="2900" w:type="pct"/>
            <w:tcBorders>
              <w:top w:val="nil"/>
              <w:left w:val="nil"/>
              <w:bottom w:val="nil"/>
              <w:right w:val="nil"/>
            </w:tcBorders>
            <w:hideMark/>
          </w:tcPr>
          <w:p w14:paraId="1755D1C3" w14:textId="77777777" w:rsidR="00B22677" w:rsidRPr="00954D73" w:rsidRDefault="00B22677" w:rsidP="00077849">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077849">
        <w:tc>
          <w:tcPr>
            <w:tcW w:w="2100" w:type="pct"/>
            <w:tcBorders>
              <w:top w:val="single" w:sz="6" w:space="0" w:color="414142"/>
              <w:left w:val="nil"/>
              <w:bottom w:val="nil"/>
              <w:right w:val="nil"/>
            </w:tcBorders>
            <w:hideMark/>
          </w:tcPr>
          <w:p w14:paraId="4F37C807" w14:textId="77777777" w:rsidR="00B22677" w:rsidRPr="00954D73" w:rsidRDefault="00B22677" w:rsidP="00077849">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077849">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22E2800"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54318A41" w14:textId="69FE6CC8" w:rsidR="00B708BA" w:rsidRDefault="00B708BA" w:rsidP="00B708BA">
      <w:pPr>
        <w:numPr>
          <w:ilvl w:val="1"/>
          <w:numId w:val="17"/>
        </w:numPr>
        <w:spacing w:after="0" w:line="240" w:lineRule="auto"/>
        <w:rPr>
          <w:rFonts w:ascii="Times New Roman" w:hAnsi="Times New Roman" w:cs="Times New Roman"/>
          <w:lang w:val="lv-LV"/>
        </w:rPr>
      </w:pPr>
      <w:r w:rsidRPr="00B708BA">
        <w:rPr>
          <w:rFonts w:ascii="Times New Roman" w:hAnsi="Times New Roman" w:cs="Times New Roman"/>
          <w:lang w:val="lv-LV"/>
        </w:rPr>
        <w:t>Izglītojamo skaits un īstenotās izglītības programmas 2021./2022. mācību gadā</w:t>
      </w:r>
    </w:p>
    <w:p w14:paraId="60A029D8" w14:textId="77777777" w:rsidR="009C3480" w:rsidRPr="00B708BA" w:rsidRDefault="009C3480" w:rsidP="009C3480">
      <w:pPr>
        <w:spacing w:after="0" w:line="240" w:lineRule="auto"/>
        <w:ind w:left="1080"/>
        <w:rPr>
          <w:rFonts w:ascii="Times New Roman" w:hAnsi="Times New Roman" w:cs="Times New Roman"/>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9C3480" w:rsidRPr="009C3480" w14:paraId="76276D7A" w14:textId="77777777" w:rsidTr="003A5B89">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59064510"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 xml:space="preserve">Izglītības programmas nosaukums </w:t>
            </w:r>
          </w:p>
          <w:p w14:paraId="60945F09"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370ECF83"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Izglītības</w:t>
            </w:r>
          </w:p>
          <w:p w14:paraId="4E3B9600"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 xml:space="preserve">programmas </w:t>
            </w:r>
          </w:p>
          <w:p w14:paraId="5EF66DCB"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kods</w:t>
            </w:r>
          </w:p>
          <w:p w14:paraId="2EDEDEE3"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p>
        </w:tc>
        <w:tc>
          <w:tcPr>
            <w:tcW w:w="1418" w:type="dxa"/>
            <w:vMerge w:val="restart"/>
            <w:tcBorders>
              <w:left w:val="single" w:sz="4" w:space="0" w:color="auto"/>
            </w:tcBorders>
          </w:tcPr>
          <w:p w14:paraId="371971A6"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 xml:space="preserve">Īstenošanas vietas adrese </w:t>
            </w:r>
          </w:p>
          <w:p w14:paraId="6629B635"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(ja atšķiras no juridiskās adreses)</w:t>
            </w:r>
          </w:p>
        </w:tc>
        <w:tc>
          <w:tcPr>
            <w:tcW w:w="2410" w:type="dxa"/>
            <w:gridSpan w:val="2"/>
          </w:tcPr>
          <w:p w14:paraId="69400557"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Licence</w:t>
            </w:r>
          </w:p>
        </w:tc>
        <w:tc>
          <w:tcPr>
            <w:tcW w:w="1559" w:type="dxa"/>
            <w:vMerge w:val="restart"/>
          </w:tcPr>
          <w:p w14:paraId="5819BEA2"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 xml:space="preserve">Izglītojamo skaits, uzsākot programmas apguvi (prof. izgl.) vai uzsākot 2021./2022. māc.g. (01.09.2021.) </w:t>
            </w:r>
          </w:p>
        </w:tc>
        <w:tc>
          <w:tcPr>
            <w:tcW w:w="1701" w:type="dxa"/>
            <w:vMerge w:val="restart"/>
          </w:tcPr>
          <w:p w14:paraId="6EB3397F" w14:textId="77777777" w:rsidR="009C3480" w:rsidRPr="009C3480" w:rsidRDefault="009C3480" w:rsidP="009C3480">
            <w:pPr>
              <w:spacing w:after="0"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Izglītojamo skaits, noslēdzot sekmīgu programmas apguvi (prof. izgl.)  vai noslēdzot 2021./2022.māc.g.</w:t>
            </w:r>
          </w:p>
          <w:p w14:paraId="6CB1A582" w14:textId="77777777" w:rsidR="009C3480" w:rsidRPr="009C3480" w:rsidRDefault="009C3480" w:rsidP="009C3480">
            <w:pPr>
              <w:spacing w:after="0"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(31.05.2022.)</w:t>
            </w:r>
          </w:p>
        </w:tc>
      </w:tr>
      <w:tr w:rsidR="009C3480" w:rsidRPr="009C3480" w14:paraId="2312BE51" w14:textId="77777777" w:rsidTr="003A5B89">
        <w:trPr>
          <w:trHeight w:val="784"/>
        </w:trPr>
        <w:tc>
          <w:tcPr>
            <w:tcW w:w="1843" w:type="dxa"/>
            <w:vMerge/>
            <w:tcBorders>
              <w:left w:val="single" w:sz="4" w:space="0" w:color="auto"/>
              <w:bottom w:val="single" w:sz="4" w:space="0" w:color="auto"/>
              <w:right w:val="single" w:sz="4" w:space="0" w:color="auto"/>
            </w:tcBorders>
          </w:tcPr>
          <w:p w14:paraId="619FC7E5"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49C48FA8"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p>
        </w:tc>
        <w:tc>
          <w:tcPr>
            <w:tcW w:w="1418" w:type="dxa"/>
            <w:vMerge/>
            <w:tcBorders>
              <w:left w:val="single" w:sz="4" w:space="0" w:color="auto"/>
            </w:tcBorders>
          </w:tcPr>
          <w:p w14:paraId="14C7F65A"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p>
        </w:tc>
        <w:tc>
          <w:tcPr>
            <w:tcW w:w="1134" w:type="dxa"/>
          </w:tcPr>
          <w:p w14:paraId="564297C3"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Nr.</w:t>
            </w:r>
          </w:p>
        </w:tc>
        <w:tc>
          <w:tcPr>
            <w:tcW w:w="1276" w:type="dxa"/>
          </w:tcPr>
          <w:p w14:paraId="53C4EF1A"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Licencēšanas</w:t>
            </w:r>
          </w:p>
          <w:p w14:paraId="45159B6D"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datums</w:t>
            </w:r>
          </w:p>
          <w:p w14:paraId="68F87C69"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p>
        </w:tc>
        <w:tc>
          <w:tcPr>
            <w:tcW w:w="1559" w:type="dxa"/>
            <w:vMerge/>
          </w:tcPr>
          <w:p w14:paraId="1FC9C3DA"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p>
        </w:tc>
        <w:tc>
          <w:tcPr>
            <w:tcW w:w="1701" w:type="dxa"/>
            <w:vMerge/>
          </w:tcPr>
          <w:p w14:paraId="1A6B57C4"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p>
        </w:tc>
      </w:tr>
      <w:tr w:rsidR="009C3480" w:rsidRPr="009C3480" w14:paraId="536215F9" w14:textId="77777777" w:rsidTr="003A5B89">
        <w:trPr>
          <w:trHeight w:val="784"/>
        </w:trPr>
        <w:tc>
          <w:tcPr>
            <w:tcW w:w="1843" w:type="dxa"/>
            <w:tcBorders>
              <w:left w:val="single" w:sz="4" w:space="0" w:color="auto"/>
              <w:right w:val="single" w:sz="4" w:space="0" w:color="auto"/>
            </w:tcBorders>
          </w:tcPr>
          <w:p w14:paraId="211BE12D" w14:textId="77777777" w:rsidR="009C3480" w:rsidRPr="009C3480" w:rsidRDefault="009C3480" w:rsidP="009C3480">
            <w:pPr>
              <w:spacing w:line="300" w:lineRule="exact"/>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Pamatizglītības programma</w:t>
            </w:r>
          </w:p>
        </w:tc>
        <w:tc>
          <w:tcPr>
            <w:tcW w:w="1559" w:type="dxa"/>
            <w:tcBorders>
              <w:left w:val="single" w:sz="4" w:space="0" w:color="auto"/>
              <w:right w:val="single" w:sz="4" w:space="0" w:color="auto"/>
            </w:tcBorders>
          </w:tcPr>
          <w:p w14:paraId="459A3438"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21011114</w:t>
            </w:r>
          </w:p>
        </w:tc>
        <w:tc>
          <w:tcPr>
            <w:tcW w:w="1418" w:type="dxa"/>
            <w:tcBorders>
              <w:left w:val="single" w:sz="4" w:space="0" w:color="auto"/>
            </w:tcBorders>
          </w:tcPr>
          <w:p w14:paraId="47D21D03"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Jelgavas novada Svētes pagasts, Vilces ielā 6</w:t>
            </w:r>
          </w:p>
        </w:tc>
        <w:tc>
          <w:tcPr>
            <w:tcW w:w="1134" w:type="dxa"/>
          </w:tcPr>
          <w:p w14:paraId="62AFDFAB"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V_3092</w:t>
            </w:r>
          </w:p>
        </w:tc>
        <w:tc>
          <w:tcPr>
            <w:tcW w:w="1276" w:type="dxa"/>
          </w:tcPr>
          <w:p w14:paraId="10248C53"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07.07.2020.</w:t>
            </w:r>
          </w:p>
        </w:tc>
        <w:tc>
          <w:tcPr>
            <w:tcW w:w="1559" w:type="dxa"/>
          </w:tcPr>
          <w:p w14:paraId="65280086"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26</w:t>
            </w:r>
          </w:p>
        </w:tc>
        <w:tc>
          <w:tcPr>
            <w:tcW w:w="1701" w:type="dxa"/>
          </w:tcPr>
          <w:p w14:paraId="4AA9139C"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25</w:t>
            </w:r>
          </w:p>
        </w:tc>
      </w:tr>
      <w:tr w:rsidR="009C3480" w:rsidRPr="009C3480" w14:paraId="32451101" w14:textId="77777777" w:rsidTr="003A5B89">
        <w:trPr>
          <w:trHeight w:val="784"/>
        </w:trPr>
        <w:tc>
          <w:tcPr>
            <w:tcW w:w="1843" w:type="dxa"/>
            <w:tcBorders>
              <w:left w:val="single" w:sz="4" w:space="0" w:color="auto"/>
              <w:right w:val="single" w:sz="4" w:space="0" w:color="auto"/>
            </w:tcBorders>
          </w:tcPr>
          <w:p w14:paraId="74F1C42D" w14:textId="77777777" w:rsidR="009C3480" w:rsidRPr="009C3480" w:rsidRDefault="009C3480" w:rsidP="009C3480">
            <w:pPr>
              <w:spacing w:line="300" w:lineRule="exact"/>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Pamatizglītības programma</w:t>
            </w:r>
          </w:p>
        </w:tc>
        <w:tc>
          <w:tcPr>
            <w:tcW w:w="1559" w:type="dxa"/>
            <w:tcBorders>
              <w:left w:val="single" w:sz="4" w:space="0" w:color="auto"/>
              <w:right w:val="single" w:sz="4" w:space="0" w:color="auto"/>
            </w:tcBorders>
          </w:tcPr>
          <w:p w14:paraId="79FFE090"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21011114</w:t>
            </w:r>
          </w:p>
        </w:tc>
        <w:tc>
          <w:tcPr>
            <w:tcW w:w="1418" w:type="dxa"/>
            <w:tcBorders>
              <w:left w:val="single" w:sz="4" w:space="0" w:color="auto"/>
            </w:tcBorders>
          </w:tcPr>
          <w:p w14:paraId="6856FC01"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Jelgavas novada Svētes pagasts, Vilces ielā 6</w:t>
            </w:r>
          </w:p>
        </w:tc>
        <w:tc>
          <w:tcPr>
            <w:tcW w:w="1134" w:type="dxa"/>
          </w:tcPr>
          <w:p w14:paraId="6C0EB0C4"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V_8918</w:t>
            </w:r>
          </w:p>
        </w:tc>
        <w:tc>
          <w:tcPr>
            <w:tcW w:w="1276" w:type="dxa"/>
          </w:tcPr>
          <w:p w14:paraId="0AA03974"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23.12.2016.</w:t>
            </w:r>
          </w:p>
        </w:tc>
        <w:tc>
          <w:tcPr>
            <w:tcW w:w="1559" w:type="dxa"/>
          </w:tcPr>
          <w:p w14:paraId="3FC8E07F"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27</w:t>
            </w:r>
          </w:p>
        </w:tc>
        <w:tc>
          <w:tcPr>
            <w:tcW w:w="1701" w:type="dxa"/>
          </w:tcPr>
          <w:p w14:paraId="18593B4F"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23</w:t>
            </w:r>
          </w:p>
        </w:tc>
      </w:tr>
      <w:tr w:rsidR="009C3480" w:rsidRPr="009C3480" w14:paraId="21F5942D" w14:textId="77777777" w:rsidTr="003A5B89">
        <w:trPr>
          <w:trHeight w:val="784"/>
        </w:trPr>
        <w:tc>
          <w:tcPr>
            <w:tcW w:w="1843" w:type="dxa"/>
            <w:tcBorders>
              <w:left w:val="single" w:sz="4" w:space="0" w:color="auto"/>
              <w:right w:val="single" w:sz="4" w:space="0" w:color="auto"/>
            </w:tcBorders>
          </w:tcPr>
          <w:p w14:paraId="1EAA1BE5" w14:textId="77777777" w:rsidR="009C3480" w:rsidRPr="009C3480" w:rsidRDefault="009C3480" w:rsidP="009C3480">
            <w:pPr>
              <w:spacing w:line="300" w:lineRule="exact"/>
              <w:rPr>
                <w:rFonts w:ascii="Times New Roman" w:eastAsia="Calibri" w:hAnsi="Times New Roman" w:cs="Times New Roman"/>
                <w:sz w:val="20"/>
                <w:szCs w:val="20"/>
              </w:rPr>
            </w:pPr>
            <w:r w:rsidRPr="009C3480">
              <w:rPr>
                <w:rFonts w:ascii="Times New Roman" w:eastAsia="Calibri" w:hAnsi="Times New Roman" w:cs="Times New Roman"/>
                <w:sz w:val="20"/>
                <w:szCs w:val="20"/>
              </w:rPr>
              <w:t>Vispārējās vidējās izglītības programma</w:t>
            </w:r>
          </w:p>
        </w:tc>
        <w:tc>
          <w:tcPr>
            <w:tcW w:w="1559" w:type="dxa"/>
            <w:tcBorders>
              <w:left w:val="single" w:sz="4" w:space="0" w:color="auto"/>
              <w:right w:val="single" w:sz="4" w:space="0" w:color="auto"/>
            </w:tcBorders>
          </w:tcPr>
          <w:p w14:paraId="7EFCF36F"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31016013</w:t>
            </w:r>
          </w:p>
        </w:tc>
        <w:tc>
          <w:tcPr>
            <w:tcW w:w="1418" w:type="dxa"/>
            <w:tcBorders>
              <w:left w:val="single" w:sz="4" w:space="0" w:color="auto"/>
            </w:tcBorders>
          </w:tcPr>
          <w:p w14:paraId="4913E1F5"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Jelgavas novada Svētes pagasts, Vilces ielā 6</w:t>
            </w:r>
          </w:p>
        </w:tc>
        <w:tc>
          <w:tcPr>
            <w:tcW w:w="1134" w:type="dxa"/>
          </w:tcPr>
          <w:p w14:paraId="1AD05EEE"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V_3110</w:t>
            </w:r>
          </w:p>
        </w:tc>
        <w:tc>
          <w:tcPr>
            <w:tcW w:w="1276" w:type="dxa"/>
          </w:tcPr>
          <w:p w14:paraId="46D68BA7"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07.07.2020.</w:t>
            </w:r>
          </w:p>
        </w:tc>
        <w:tc>
          <w:tcPr>
            <w:tcW w:w="1559" w:type="dxa"/>
          </w:tcPr>
          <w:p w14:paraId="2FB8728A"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7</w:t>
            </w:r>
          </w:p>
        </w:tc>
        <w:tc>
          <w:tcPr>
            <w:tcW w:w="1701" w:type="dxa"/>
          </w:tcPr>
          <w:p w14:paraId="520EEF0D"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0</w:t>
            </w:r>
          </w:p>
        </w:tc>
      </w:tr>
      <w:tr w:rsidR="009C3480" w:rsidRPr="009C3480" w14:paraId="569A007F" w14:textId="77777777" w:rsidTr="003A5B89">
        <w:trPr>
          <w:trHeight w:val="784"/>
        </w:trPr>
        <w:tc>
          <w:tcPr>
            <w:tcW w:w="1843" w:type="dxa"/>
            <w:tcBorders>
              <w:left w:val="single" w:sz="4" w:space="0" w:color="auto"/>
              <w:right w:val="single" w:sz="4" w:space="0" w:color="auto"/>
            </w:tcBorders>
          </w:tcPr>
          <w:p w14:paraId="65423CA4" w14:textId="77777777" w:rsidR="009C3480" w:rsidRPr="009C3480" w:rsidRDefault="009C3480" w:rsidP="009C3480">
            <w:pPr>
              <w:spacing w:line="300" w:lineRule="exact"/>
              <w:rPr>
                <w:rFonts w:ascii="Times New Roman" w:eastAsia="Calibri" w:hAnsi="Times New Roman" w:cs="Times New Roman"/>
                <w:sz w:val="20"/>
                <w:szCs w:val="20"/>
              </w:rPr>
            </w:pPr>
            <w:r w:rsidRPr="009C3480">
              <w:rPr>
                <w:rFonts w:ascii="Times New Roman" w:eastAsia="Calibri" w:hAnsi="Times New Roman" w:cs="Times New Roman"/>
                <w:sz w:val="20"/>
                <w:szCs w:val="20"/>
              </w:rPr>
              <w:t>Vispārējās vidējās izglītības programma</w:t>
            </w:r>
          </w:p>
        </w:tc>
        <w:tc>
          <w:tcPr>
            <w:tcW w:w="1559" w:type="dxa"/>
            <w:tcBorders>
              <w:left w:val="single" w:sz="4" w:space="0" w:color="auto"/>
              <w:right w:val="single" w:sz="4" w:space="0" w:color="auto"/>
            </w:tcBorders>
          </w:tcPr>
          <w:p w14:paraId="391D458E"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31016014</w:t>
            </w:r>
          </w:p>
        </w:tc>
        <w:tc>
          <w:tcPr>
            <w:tcW w:w="1418" w:type="dxa"/>
            <w:tcBorders>
              <w:left w:val="single" w:sz="4" w:space="0" w:color="auto"/>
            </w:tcBorders>
          </w:tcPr>
          <w:p w14:paraId="33023A98"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Jelgavas novada Svētes pagasts, Vilces ielā 6</w:t>
            </w:r>
          </w:p>
        </w:tc>
        <w:tc>
          <w:tcPr>
            <w:tcW w:w="1134" w:type="dxa"/>
          </w:tcPr>
          <w:p w14:paraId="778EA32B"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V_3105</w:t>
            </w:r>
          </w:p>
        </w:tc>
        <w:tc>
          <w:tcPr>
            <w:tcW w:w="1276" w:type="dxa"/>
          </w:tcPr>
          <w:p w14:paraId="3616B38A"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07.07.2020.</w:t>
            </w:r>
          </w:p>
        </w:tc>
        <w:tc>
          <w:tcPr>
            <w:tcW w:w="1559" w:type="dxa"/>
          </w:tcPr>
          <w:p w14:paraId="1FF285FC"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126</w:t>
            </w:r>
          </w:p>
        </w:tc>
        <w:tc>
          <w:tcPr>
            <w:tcW w:w="1701" w:type="dxa"/>
          </w:tcPr>
          <w:p w14:paraId="360AC7A6" w14:textId="77777777" w:rsidR="009C3480" w:rsidRPr="009C3480" w:rsidRDefault="009C3480" w:rsidP="009C3480">
            <w:pPr>
              <w:spacing w:line="300" w:lineRule="exact"/>
              <w:jc w:val="center"/>
              <w:rPr>
                <w:rFonts w:ascii="Times New Roman" w:eastAsia="Calibri" w:hAnsi="Times New Roman" w:cs="Times New Roman"/>
                <w:sz w:val="20"/>
                <w:szCs w:val="20"/>
              </w:rPr>
            </w:pPr>
            <w:r w:rsidRPr="009C3480">
              <w:rPr>
                <w:rFonts w:ascii="Times New Roman" w:eastAsia="Calibri" w:hAnsi="Times New Roman" w:cs="Times New Roman"/>
                <w:sz w:val="20"/>
                <w:szCs w:val="20"/>
              </w:rPr>
              <w:t>138</w:t>
            </w:r>
          </w:p>
        </w:tc>
      </w:tr>
      <w:tr w:rsidR="009C3480" w:rsidRPr="009C3480" w14:paraId="0002D424" w14:textId="77777777" w:rsidTr="003A5B89">
        <w:trPr>
          <w:trHeight w:val="784"/>
        </w:trPr>
        <w:tc>
          <w:tcPr>
            <w:tcW w:w="1843" w:type="dxa"/>
            <w:tcBorders>
              <w:left w:val="single" w:sz="4" w:space="0" w:color="auto"/>
              <w:right w:val="single" w:sz="4" w:space="0" w:color="auto"/>
            </w:tcBorders>
          </w:tcPr>
          <w:p w14:paraId="6D11F621" w14:textId="77777777" w:rsidR="009C3480" w:rsidRPr="009C3480" w:rsidRDefault="009C3480" w:rsidP="009C3480">
            <w:pPr>
              <w:spacing w:line="300" w:lineRule="exact"/>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Vispārējās vidējās izglītības humanitārā un sociālā virziena programma</w:t>
            </w:r>
          </w:p>
        </w:tc>
        <w:tc>
          <w:tcPr>
            <w:tcW w:w="1559" w:type="dxa"/>
            <w:tcBorders>
              <w:left w:val="single" w:sz="4" w:space="0" w:color="auto"/>
              <w:right w:val="single" w:sz="4" w:space="0" w:color="auto"/>
            </w:tcBorders>
          </w:tcPr>
          <w:p w14:paraId="651C42B4"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31012014</w:t>
            </w:r>
          </w:p>
        </w:tc>
        <w:tc>
          <w:tcPr>
            <w:tcW w:w="1418" w:type="dxa"/>
            <w:tcBorders>
              <w:left w:val="single" w:sz="4" w:space="0" w:color="auto"/>
            </w:tcBorders>
          </w:tcPr>
          <w:p w14:paraId="0837D0D4"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Jelgavas novada Svētes pagasts, Vilces ielā 6</w:t>
            </w:r>
          </w:p>
        </w:tc>
        <w:tc>
          <w:tcPr>
            <w:tcW w:w="1134" w:type="dxa"/>
          </w:tcPr>
          <w:p w14:paraId="60531BE5"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V-8920</w:t>
            </w:r>
          </w:p>
        </w:tc>
        <w:tc>
          <w:tcPr>
            <w:tcW w:w="1276" w:type="dxa"/>
          </w:tcPr>
          <w:p w14:paraId="6F6219F3"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23.12.2016.</w:t>
            </w:r>
          </w:p>
        </w:tc>
        <w:tc>
          <w:tcPr>
            <w:tcW w:w="1559" w:type="dxa"/>
          </w:tcPr>
          <w:p w14:paraId="218A5F7D"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61</w:t>
            </w:r>
          </w:p>
        </w:tc>
        <w:tc>
          <w:tcPr>
            <w:tcW w:w="1701" w:type="dxa"/>
          </w:tcPr>
          <w:p w14:paraId="547DFA94"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55</w:t>
            </w:r>
          </w:p>
        </w:tc>
      </w:tr>
      <w:tr w:rsidR="009C3480" w:rsidRPr="009C3480" w14:paraId="35082F3C" w14:textId="77777777" w:rsidTr="003A5B89">
        <w:trPr>
          <w:trHeight w:val="784"/>
        </w:trPr>
        <w:tc>
          <w:tcPr>
            <w:tcW w:w="1843" w:type="dxa"/>
            <w:tcBorders>
              <w:left w:val="single" w:sz="4" w:space="0" w:color="auto"/>
              <w:right w:val="single" w:sz="4" w:space="0" w:color="auto"/>
            </w:tcBorders>
          </w:tcPr>
          <w:p w14:paraId="07910A6D" w14:textId="77777777" w:rsidR="009C3480" w:rsidRPr="009C3480" w:rsidRDefault="009C3480" w:rsidP="009C3480">
            <w:pPr>
              <w:spacing w:line="300" w:lineRule="exact"/>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 xml:space="preserve">Vispārējās vidējās izglītības </w:t>
            </w:r>
            <w:r w:rsidRPr="009C3480">
              <w:rPr>
                <w:rFonts w:ascii="Times New Roman" w:eastAsia="Calibri" w:hAnsi="Times New Roman" w:cs="Times New Roman"/>
                <w:sz w:val="20"/>
                <w:szCs w:val="20"/>
                <w:lang w:val="lv-LV"/>
              </w:rPr>
              <w:lastRenderedPageBreak/>
              <w:t>vispārizglītojošā virziena programma</w:t>
            </w:r>
          </w:p>
        </w:tc>
        <w:tc>
          <w:tcPr>
            <w:tcW w:w="1559" w:type="dxa"/>
            <w:tcBorders>
              <w:left w:val="single" w:sz="4" w:space="0" w:color="auto"/>
              <w:right w:val="single" w:sz="4" w:space="0" w:color="auto"/>
            </w:tcBorders>
          </w:tcPr>
          <w:p w14:paraId="6249A48E"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lastRenderedPageBreak/>
              <w:t>31011013</w:t>
            </w:r>
          </w:p>
        </w:tc>
        <w:tc>
          <w:tcPr>
            <w:tcW w:w="1418" w:type="dxa"/>
            <w:tcBorders>
              <w:left w:val="single" w:sz="4" w:space="0" w:color="auto"/>
            </w:tcBorders>
          </w:tcPr>
          <w:p w14:paraId="3E3AC2A9"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Jelgavas novada Svētes pagasts, Vilces ielā 6</w:t>
            </w:r>
          </w:p>
        </w:tc>
        <w:tc>
          <w:tcPr>
            <w:tcW w:w="1134" w:type="dxa"/>
          </w:tcPr>
          <w:p w14:paraId="6F4A9D6A"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V-9024</w:t>
            </w:r>
          </w:p>
        </w:tc>
        <w:tc>
          <w:tcPr>
            <w:tcW w:w="1276" w:type="dxa"/>
          </w:tcPr>
          <w:p w14:paraId="1C85EB6A"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22.03.2017.</w:t>
            </w:r>
          </w:p>
        </w:tc>
        <w:tc>
          <w:tcPr>
            <w:tcW w:w="1559" w:type="dxa"/>
          </w:tcPr>
          <w:p w14:paraId="58A4F761"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9</w:t>
            </w:r>
          </w:p>
        </w:tc>
        <w:tc>
          <w:tcPr>
            <w:tcW w:w="1701" w:type="dxa"/>
          </w:tcPr>
          <w:p w14:paraId="4BB33514"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9</w:t>
            </w:r>
          </w:p>
        </w:tc>
      </w:tr>
      <w:tr w:rsidR="009C3480" w:rsidRPr="009C3480" w14:paraId="5A23C921" w14:textId="77777777" w:rsidTr="003A5B89">
        <w:trPr>
          <w:trHeight w:val="784"/>
        </w:trPr>
        <w:tc>
          <w:tcPr>
            <w:tcW w:w="1843" w:type="dxa"/>
            <w:tcBorders>
              <w:left w:val="single" w:sz="4" w:space="0" w:color="auto"/>
              <w:right w:val="single" w:sz="4" w:space="0" w:color="auto"/>
            </w:tcBorders>
          </w:tcPr>
          <w:p w14:paraId="1608EB03" w14:textId="77777777" w:rsidR="009C3480" w:rsidRPr="009C3480" w:rsidRDefault="009C3480" w:rsidP="009C3480">
            <w:pPr>
              <w:spacing w:line="300" w:lineRule="exact"/>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Vispārējās vidējās izglītības vispārizglītojošā virziena programma</w:t>
            </w:r>
          </w:p>
        </w:tc>
        <w:tc>
          <w:tcPr>
            <w:tcW w:w="1559" w:type="dxa"/>
            <w:tcBorders>
              <w:left w:val="single" w:sz="4" w:space="0" w:color="auto"/>
              <w:right w:val="single" w:sz="4" w:space="0" w:color="auto"/>
            </w:tcBorders>
          </w:tcPr>
          <w:p w14:paraId="6F2CA03D"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31011014</w:t>
            </w:r>
          </w:p>
        </w:tc>
        <w:tc>
          <w:tcPr>
            <w:tcW w:w="1418" w:type="dxa"/>
            <w:tcBorders>
              <w:left w:val="single" w:sz="4" w:space="0" w:color="auto"/>
            </w:tcBorders>
          </w:tcPr>
          <w:p w14:paraId="1E0C2F4F"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Jelgavas novada Svētes pagasts, Vilces ielā 6</w:t>
            </w:r>
          </w:p>
        </w:tc>
        <w:tc>
          <w:tcPr>
            <w:tcW w:w="1134" w:type="dxa"/>
          </w:tcPr>
          <w:p w14:paraId="547FB9F2"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V-9478</w:t>
            </w:r>
          </w:p>
        </w:tc>
        <w:tc>
          <w:tcPr>
            <w:tcW w:w="1276" w:type="dxa"/>
          </w:tcPr>
          <w:p w14:paraId="430D675C"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24.11.2017.</w:t>
            </w:r>
          </w:p>
        </w:tc>
        <w:tc>
          <w:tcPr>
            <w:tcW w:w="1559" w:type="dxa"/>
          </w:tcPr>
          <w:p w14:paraId="74430438"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65</w:t>
            </w:r>
          </w:p>
        </w:tc>
        <w:tc>
          <w:tcPr>
            <w:tcW w:w="1701" w:type="dxa"/>
          </w:tcPr>
          <w:p w14:paraId="4A05C357" w14:textId="77777777" w:rsidR="009C3480" w:rsidRPr="009C3480" w:rsidRDefault="009C3480" w:rsidP="009C3480">
            <w:pPr>
              <w:spacing w:line="300" w:lineRule="exact"/>
              <w:jc w:val="center"/>
              <w:rPr>
                <w:rFonts w:ascii="Times New Roman" w:eastAsia="Calibri" w:hAnsi="Times New Roman" w:cs="Times New Roman"/>
                <w:sz w:val="20"/>
                <w:szCs w:val="20"/>
                <w:lang w:val="lv-LV"/>
              </w:rPr>
            </w:pPr>
            <w:r w:rsidRPr="009C3480">
              <w:rPr>
                <w:rFonts w:ascii="Times New Roman" w:eastAsia="Calibri" w:hAnsi="Times New Roman" w:cs="Times New Roman"/>
                <w:sz w:val="20"/>
                <w:szCs w:val="20"/>
                <w:lang w:val="lv-LV"/>
              </w:rPr>
              <w:t>56</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1B499816" w14:textId="18482843" w:rsidR="00807A61" w:rsidRPr="00B708BA" w:rsidRDefault="00B22677" w:rsidP="00807A61">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dzīvesvietas maiņa </w:t>
      </w:r>
      <w:r w:rsidR="00B708BA">
        <w:rPr>
          <w:rFonts w:ascii="Times New Roman" w:hAnsi="Times New Roman" w:cs="Times New Roman"/>
          <w:sz w:val="24"/>
          <w:szCs w:val="24"/>
          <w:lang w:val="lv-LV"/>
        </w:rPr>
        <w:t xml:space="preserve">: </w:t>
      </w:r>
    </w:p>
    <w:p w14:paraId="65CB5528" w14:textId="77777777" w:rsidR="00D2052F" w:rsidRDefault="00B708BA" w:rsidP="00807A61">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vēlme </w:t>
      </w:r>
      <w:r w:rsidR="00665BB4">
        <w:rPr>
          <w:rFonts w:ascii="Times New Roman" w:hAnsi="Times New Roman" w:cs="Times New Roman"/>
          <w:sz w:val="24"/>
          <w:szCs w:val="24"/>
          <w:lang w:val="lv-LV"/>
        </w:rPr>
        <w:t>mainīt izglītības iestādi:</w:t>
      </w:r>
      <w:r w:rsidR="00D2052F">
        <w:rPr>
          <w:rFonts w:ascii="Times New Roman" w:hAnsi="Times New Roman" w:cs="Times New Roman"/>
          <w:sz w:val="24"/>
          <w:szCs w:val="24"/>
          <w:lang w:val="lv-LV"/>
        </w:rPr>
        <w:t xml:space="preserve"> </w:t>
      </w:r>
    </w:p>
    <w:p w14:paraId="0B427C93" w14:textId="5C394750" w:rsidR="00807A61" w:rsidRDefault="00D2052F" w:rsidP="00D2052F">
      <w:pPr>
        <w:pStyle w:val="ListParagraph"/>
        <w:spacing w:after="0" w:line="240" w:lineRule="auto"/>
        <w:ind w:left="1800"/>
        <w:jc w:val="both"/>
        <w:rPr>
          <w:rFonts w:ascii="Times New Roman" w:hAnsi="Times New Roman" w:cs="Times New Roman"/>
          <w:sz w:val="24"/>
          <w:szCs w:val="24"/>
          <w:lang w:val="lv-LV"/>
        </w:rPr>
      </w:pPr>
      <w:r>
        <w:rPr>
          <w:rFonts w:ascii="Times New Roman" w:hAnsi="Times New Roman" w:cs="Times New Roman"/>
          <w:sz w:val="24"/>
          <w:szCs w:val="24"/>
          <w:u w:val="single"/>
          <w:lang w:val="lv-LV"/>
        </w:rPr>
        <w:t xml:space="preserve">Iemesli mācību </w:t>
      </w:r>
      <w:r w:rsidRPr="00D2052F">
        <w:rPr>
          <w:rFonts w:ascii="Times New Roman" w:hAnsi="Times New Roman" w:cs="Times New Roman"/>
          <w:sz w:val="24"/>
          <w:szCs w:val="24"/>
          <w:u w:val="single"/>
          <w:lang w:val="lv-LV"/>
        </w:rPr>
        <w:t>uzs</w:t>
      </w:r>
      <w:r>
        <w:rPr>
          <w:rFonts w:ascii="Times New Roman" w:hAnsi="Times New Roman" w:cs="Times New Roman"/>
          <w:sz w:val="24"/>
          <w:szCs w:val="24"/>
          <w:u w:val="single"/>
          <w:lang w:val="lv-LV"/>
        </w:rPr>
        <w:t>ākšanai</w:t>
      </w:r>
      <w:r>
        <w:rPr>
          <w:rFonts w:ascii="Times New Roman" w:hAnsi="Times New Roman" w:cs="Times New Roman"/>
          <w:sz w:val="24"/>
          <w:szCs w:val="24"/>
          <w:lang w:val="lv-LV"/>
        </w:rPr>
        <w:t>-</w:t>
      </w:r>
      <w:r w:rsidR="00665BB4">
        <w:rPr>
          <w:rFonts w:ascii="Times New Roman" w:hAnsi="Times New Roman" w:cs="Times New Roman"/>
          <w:sz w:val="24"/>
          <w:szCs w:val="24"/>
          <w:lang w:val="lv-LV"/>
        </w:rPr>
        <w:t xml:space="preserve"> pāreja</w:t>
      </w:r>
      <w:r w:rsidR="00807A61" w:rsidRPr="00B708BA">
        <w:rPr>
          <w:rFonts w:ascii="Times New Roman" w:hAnsi="Times New Roman" w:cs="Times New Roman"/>
          <w:sz w:val="24"/>
          <w:szCs w:val="24"/>
          <w:lang w:val="lv-LV"/>
        </w:rPr>
        <w:t xml:space="preserve"> </w:t>
      </w:r>
      <w:r w:rsidR="00665BB4">
        <w:rPr>
          <w:rFonts w:ascii="Times New Roman" w:hAnsi="Times New Roman" w:cs="Times New Roman"/>
          <w:sz w:val="24"/>
          <w:szCs w:val="24"/>
          <w:lang w:val="lv-LV"/>
        </w:rPr>
        <w:t xml:space="preserve">no </w:t>
      </w:r>
      <w:r w:rsidR="00807A61" w:rsidRPr="00B708BA">
        <w:rPr>
          <w:rFonts w:ascii="Times New Roman" w:hAnsi="Times New Roman" w:cs="Times New Roman"/>
          <w:sz w:val="24"/>
          <w:szCs w:val="24"/>
          <w:lang w:val="lv-LV"/>
        </w:rPr>
        <w:t>klātiene</w:t>
      </w:r>
      <w:r>
        <w:rPr>
          <w:rFonts w:ascii="Times New Roman" w:hAnsi="Times New Roman" w:cs="Times New Roman"/>
          <w:sz w:val="24"/>
          <w:szCs w:val="24"/>
          <w:lang w:val="lv-LV"/>
        </w:rPr>
        <w:t xml:space="preserve">s uz  tālmācību darba dēļ, </w:t>
      </w:r>
      <w:r w:rsidR="00807A61" w:rsidRPr="00B708BA">
        <w:rPr>
          <w:rFonts w:ascii="Times New Roman" w:hAnsi="Times New Roman" w:cs="Times New Roman"/>
          <w:sz w:val="24"/>
          <w:szCs w:val="24"/>
          <w:lang w:val="lv-LV"/>
        </w:rPr>
        <w:t>dienas skolas ieteikums, veselības pr</w:t>
      </w:r>
      <w:r>
        <w:rPr>
          <w:rFonts w:ascii="Times New Roman" w:hAnsi="Times New Roman" w:cs="Times New Roman"/>
          <w:sz w:val="24"/>
          <w:szCs w:val="24"/>
          <w:lang w:val="lv-LV"/>
        </w:rPr>
        <w:t xml:space="preserve">oblēmas, ģimene dzīvo ārzemēs, </w:t>
      </w:r>
      <w:r w:rsidR="00665BB4">
        <w:rPr>
          <w:rFonts w:ascii="Times New Roman" w:hAnsi="Times New Roman" w:cs="Times New Roman"/>
          <w:sz w:val="24"/>
          <w:szCs w:val="24"/>
          <w:lang w:val="lv-LV"/>
        </w:rPr>
        <w:t>gaidāms vai piedzimis bērns</w:t>
      </w:r>
      <w:r>
        <w:rPr>
          <w:rFonts w:ascii="Times New Roman" w:hAnsi="Times New Roman" w:cs="Times New Roman"/>
          <w:sz w:val="24"/>
          <w:szCs w:val="24"/>
          <w:lang w:val="lv-LV"/>
        </w:rPr>
        <w:t xml:space="preserve">, </w:t>
      </w:r>
      <w:r w:rsidR="00807A61" w:rsidRPr="00B708BA">
        <w:rPr>
          <w:rFonts w:ascii="Times New Roman" w:hAnsi="Times New Roman" w:cs="Times New Roman"/>
          <w:sz w:val="24"/>
          <w:szCs w:val="24"/>
          <w:lang w:val="lv-LV"/>
        </w:rPr>
        <w:t xml:space="preserve">nevēlēšanās </w:t>
      </w:r>
      <w:r w:rsidR="00DF7D09">
        <w:rPr>
          <w:rFonts w:ascii="Times New Roman" w:hAnsi="Times New Roman" w:cs="Times New Roman"/>
          <w:sz w:val="24"/>
          <w:szCs w:val="24"/>
          <w:lang w:val="lv-LV"/>
        </w:rPr>
        <w:t xml:space="preserve">veikt noteiktos </w:t>
      </w:r>
      <w:r w:rsidR="00DF7D09" w:rsidRPr="00181A7C">
        <w:rPr>
          <w:rFonts w:ascii="Times New Roman" w:hAnsi="Times New Roman" w:cs="Times New Roman"/>
          <w:sz w:val="24"/>
          <w:szCs w:val="24"/>
          <w:lang w:val="lv-LV"/>
        </w:rPr>
        <w:t>C</w:t>
      </w:r>
      <w:r w:rsidR="00665BB4" w:rsidRPr="00181A7C">
        <w:rPr>
          <w:rFonts w:ascii="Times New Roman" w:hAnsi="Times New Roman" w:cs="Times New Roman"/>
          <w:sz w:val="24"/>
          <w:szCs w:val="24"/>
          <w:lang w:val="lv-LV"/>
        </w:rPr>
        <w:t>o</w:t>
      </w:r>
      <w:r>
        <w:rPr>
          <w:rFonts w:ascii="Times New Roman" w:hAnsi="Times New Roman" w:cs="Times New Roman"/>
          <w:sz w:val="24"/>
          <w:szCs w:val="24"/>
          <w:lang w:val="lv-LV"/>
        </w:rPr>
        <w:t>vid-19 testus dienas skolā,</w:t>
      </w:r>
      <w:r w:rsidR="00665BB4">
        <w:rPr>
          <w:rFonts w:ascii="Times New Roman" w:hAnsi="Times New Roman" w:cs="Times New Roman"/>
          <w:sz w:val="24"/>
          <w:szCs w:val="24"/>
          <w:lang w:val="lv-LV"/>
        </w:rPr>
        <w:t xml:space="preserve"> </w:t>
      </w:r>
      <w:r w:rsidR="005517A1">
        <w:rPr>
          <w:rFonts w:ascii="Times New Roman" w:hAnsi="Times New Roman" w:cs="Times New Roman"/>
          <w:sz w:val="24"/>
          <w:szCs w:val="24"/>
          <w:lang w:val="lv-LV"/>
        </w:rPr>
        <w:t xml:space="preserve">vēlme </w:t>
      </w:r>
      <w:r w:rsidR="00807A61" w:rsidRPr="00B708BA">
        <w:rPr>
          <w:rFonts w:ascii="Times New Roman" w:hAnsi="Times New Roman" w:cs="Times New Roman"/>
          <w:sz w:val="24"/>
          <w:szCs w:val="24"/>
          <w:lang w:val="lv-LV"/>
        </w:rPr>
        <w:t xml:space="preserve">mācīties skolā, </w:t>
      </w:r>
      <w:r>
        <w:rPr>
          <w:rFonts w:ascii="Times New Roman" w:hAnsi="Times New Roman" w:cs="Times New Roman"/>
          <w:sz w:val="24"/>
          <w:szCs w:val="24"/>
          <w:lang w:val="lv-LV"/>
        </w:rPr>
        <w:t xml:space="preserve"> </w:t>
      </w:r>
      <w:r w:rsidR="00807A61" w:rsidRPr="00181A7C">
        <w:rPr>
          <w:rFonts w:ascii="Times New Roman" w:hAnsi="Times New Roman" w:cs="Times New Roman"/>
          <w:sz w:val="24"/>
          <w:szCs w:val="24"/>
          <w:lang w:val="lv-LV"/>
        </w:rPr>
        <w:t xml:space="preserve">kur attālinātajās mācības </w:t>
      </w:r>
      <w:r w:rsidR="005517A1">
        <w:rPr>
          <w:rFonts w:ascii="Times New Roman" w:hAnsi="Times New Roman" w:cs="Times New Roman"/>
          <w:sz w:val="24"/>
          <w:szCs w:val="24"/>
          <w:lang w:val="lv-LV"/>
        </w:rPr>
        <w:t>ir jau iestrādes, bezmaksas izglītība tālmācībā.</w:t>
      </w:r>
    </w:p>
    <w:p w14:paraId="095621BD" w14:textId="0E5D4D8B" w:rsidR="00D2052F" w:rsidRPr="00665BB4" w:rsidRDefault="00D2052F" w:rsidP="00D2052F">
      <w:pPr>
        <w:pStyle w:val="ListParagraph"/>
        <w:spacing w:after="0" w:line="240" w:lineRule="auto"/>
        <w:ind w:left="1800"/>
        <w:jc w:val="both"/>
        <w:rPr>
          <w:rFonts w:ascii="Times New Roman" w:hAnsi="Times New Roman" w:cs="Times New Roman"/>
          <w:sz w:val="24"/>
          <w:szCs w:val="24"/>
          <w:lang w:val="lv-LV"/>
        </w:rPr>
      </w:pPr>
      <w:r>
        <w:rPr>
          <w:rFonts w:ascii="Times New Roman" w:hAnsi="Times New Roman" w:cs="Times New Roman"/>
          <w:sz w:val="24"/>
          <w:szCs w:val="24"/>
          <w:u w:val="single"/>
          <w:lang w:val="lv-LV"/>
        </w:rPr>
        <w:t>Pārtraukuši</w:t>
      </w:r>
      <w:r w:rsidRPr="00D2052F">
        <w:rPr>
          <w:rFonts w:ascii="Times New Roman" w:hAnsi="Times New Roman" w:cs="Times New Roman"/>
          <w:sz w:val="24"/>
          <w:szCs w:val="24"/>
          <w:lang w:val="lv-LV"/>
        </w:rPr>
        <w:t>-</w:t>
      </w:r>
      <w:r>
        <w:rPr>
          <w:rFonts w:ascii="Times New Roman" w:hAnsi="Times New Roman" w:cs="Times New Roman"/>
          <w:sz w:val="24"/>
          <w:szCs w:val="24"/>
          <w:lang w:val="lv-LV"/>
        </w:rPr>
        <w:t xml:space="preserve"> nespēja apvienot māc</w:t>
      </w:r>
      <w:r w:rsidR="005517A1">
        <w:rPr>
          <w:rFonts w:ascii="Times New Roman" w:hAnsi="Times New Roman" w:cs="Times New Roman"/>
          <w:sz w:val="24"/>
          <w:szCs w:val="24"/>
          <w:lang w:val="lv-LV"/>
        </w:rPr>
        <w:t>ības ar darba vai ģimenes dzīvi,</w:t>
      </w:r>
      <w:r w:rsidRPr="00D2052F">
        <w:t xml:space="preserve"> </w:t>
      </w:r>
      <w:r>
        <w:rPr>
          <w:rFonts w:ascii="Times New Roman" w:hAnsi="Times New Roman" w:cs="Times New Roman"/>
          <w:sz w:val="24"/>
          <w:szCs w:val="24"/>
          <w:lang w:val="lv-LV"/>
        </w:rPr>
        <w:t>pārāk vājas iepriekšējās zināšanas, pārāk ilgs mācību pārtraukums</w:t>
      </w:r>
      <w:r w:rsidRPr="00D2052F">
        <w:rPr>
          <w:rFonts w:ascii="Times New Roman" w:hAnsi="Times New Roman" w:cs="Times New Roman"/>
          <w:sz w:val="24"/>
          <w:szCs w:val="24"/>
          <w:lang w:val="lv-LV"/>
        </w:rPr>
        <w:t xml:space="preserve"> pēc iepriekšējas izglītošanās</w:t>
      </w:r>
      <w:r>
        <w:rPr>
          <w:rFonts w:ascii="Times New Roman" w:hAnsi="Times New Roman" w:cs="Times New Roman"/>
          <w:sz w:val="24"/>
          <w:szCs w:val="24"/>
          <w:lang w:val="lv-LV"/>
        </w:rPr>
        <w:t xml:space="preserve">, motivācijas trūkumus un vājas komunikācijas prasmes. </w:t>
      </w:r>
    </w:p>
    <w:p w14:paraId="139886D1" w14:textId="41F19339" w:rsidR="00B22677" w:rsidRDefault="005517A1"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w:t>
      </w:r>
    </w:p>
    <w:p w14:paraId="5D78C622" w14:textId="0CEC5793"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2AC7F6DC" w14:textId="77777777" w:rsidR="00B708BA" w:rsidRDefault="00B708BA" w:rsidP="00B22677">
      <w:pPr>
        <w:pStyle w:val="ListParagraph"/>
        <w:spacing w:after="0" w:line="240" w:lineRule="auto"/>
        <w:ind w:left="426"/>
        <w:jc w:val="both"/>
        <w:rPr>
          <w:rFonts w:ascii="Times New Roman" w:hAnsi="Times New Roman" w:cs="Times New Roman"/>
          <w:sz w:val="24"/>
          <w:szCs w:val="24"/>
          <w:lang w:val="lv-LV"/>
        </w:rPr>
      </w:pPr>
    </w:p>
    <w:p w14:paraId="7D55E7C1"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842" w:type="dxa"/>
        <w:tblInd w:w="-5" w:type="dxa"/>
        <w:tblLook w:val="04A0" w:firstRow="1" w:lastRow="0" w:firstColumn="1" w:lastColumn="0" w:noHBand="0" w:noVBand="1"/>
      </w:tblPr>
      <w:tblGrid>
        <w:gridCol w:w="993"/>
        <w:gridCol w:w="4075"/>
        <w:gridCol w:w="1736"/>
        <w:gridCol w:w="3038"/>
      </w:tblGrid>
      <w:tr w:rsidR="00B22677" w:rsidRPr="00733D05" w14:paraId="4AA36400" w14:textId="77777777" w:rsidTr="003A5B89">
        <w:tc>
          <w:tcPr>
            <w:tcW w:w="993" w:type="dxa"/>
          </w:tcPr>
          <w:p w14:paraId="601C8760" w14:textId="77777777" w:rsidR="00B22677" w:rsidRPr="00636C79" w:rsidRDefault="00B22677" w:rsidP="003A5B89">
            <w:pPr>
              <w:pStyle w:val="ListParagraph"/>
              <w:ind w:left="0" w:hanging="5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077849">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736" w:type="dxa"/>
          </w:tcPr>
          <w:p w14:paraId="42FF6FDC" w14:textId="77777777" w:rsidR="00B22677" w:rsidRPr="00636C79" w:rsidRDefault="00B22677" w:rsidP="00077849">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07784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733D05" w14:paraId="3C2358D8" w14:textId="77777777" w:rsidTr="003A5B89">
        <w:tc>
          <w:tcPr>
            <w:tcW w:w="993" w:type="dxa"/>
          </w:tcPr>
          <w:p w14:paraId="79402C90"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DFA84FA" w14:textId="4BBD4254" w:rsidR="00B22677" w:rsidRPr="00636C79" w:rsidRDefault="00B22677" w:rsidP="00077849">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m.g.</w:t>
            </w:r>
            <w:r>
              <w:rPr>
                <w:rFonts w:ascii="Times New Roman" w:hAnsi="Times New Roman" w:cs="Times New Roman"/>
                <w:sz w:val="24"/>
                <w:szCs w:val="24"/>
                <w:lang w:val="lv-LV"/>
              </w:rPr>
              <w:t xml:space="preserve"> (līdz 31.05.2022.)</w:t>
            </w:r>
          </w:p>
        </w:tc>
        <w:tc>
          <w:tcPr>
            <w:tcW w:w="1736" w:type="dxa"/>
          </w:tcPr>
          <w:p w14:paraId="7ECC3D9D" w14:textId="7B7E9CBC" w:rsidR="00B22677" w:rsidRPr="00636C79" w:rsidRDefault="00807A61"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038" w:type="dxa"/>
          </w:tcPr>
          <w:p w14:paraId="7C64A538" w14:textId="3647AF38" w:rsidR="00B22677" w:rsidRPr="00636C79" w:rsidRDefault="00665BB4"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Stabils pedagogu kolektīvs</w:t>
            </w:r>
          </w:p>
        </w:tc>
      </w:tr>
      <w:tr w:rsidR="00B22677" w:rsidRPr="00733D05" w14:paraId="26414EDE" w14:textId="77777777" w:rsidTr="003A5B89">
        <w:tc>
          <w:tcPr>
            <w:tcW w:w="993" w:type="dxa"/>
          </w:tcPr>
          <w:p w14:paraId="331427EB"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74C26DB" w14:textId="38B59932" w:rsidR="00B22677" w:rsidRPr="00636C79" w:rsidRDefault="00B22677" w:rsidP="00077849">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5517A1">
              <w:rPr>
                <w:rFonts w:ascii="Times New Roman" w:hAnsi="Times New Roman" w:cs="Times New Roman"/>
                <w:sz w:val="24"/>
                <w:szCs w:val="24"/>
                <w:lang w:val="lv-LV"/>
              </w:rPr>
              <w:t>m</w:t>
            </w:r>
            <w:r w:rsidRPr="00636C79">
              <w:rPr>
                <w:rFonts w:ascii="Times New Roman" w:hAnsi="Times New Roman" w:cs="Times New Roman"/>
                <w:sz w:val="24"/>
                <w:szCs w:val="24"/>
                <w:lang w:val="lv-LV"/>
              </w:rPr>
              <w:t>.g.</w:t>
            </w:r>
            <w:r>
              <w:rPr>
                <w:rFonts w:ascii="Times New Roman" w:hAnsi="Times New Roman" w:cs="Times New Roman"/>
                <w:sz w:val="24"/>
                <w:szCs w:val="24"/>
                <w:lang w:val="lv-LV"/>
              </w:rPr>
              <w:t xml:space="preserve"> (līdz 31.05.2022.)</w:t>
            </w:r>
          </w:p>
        </w:tc>
        <w:tc>
          <w:tcPr>
            <w:tcW w:w="1736" w:type="dxa"/>
          </w:tcPr>
          <w:p w14:paraId="4076BEB0" w14:textId="77777777" w:rsidR="00B22677" w:rsidRDefault="0007784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1 </w:t>
            </w:r>
          </w:p>
          <w:p w14:paraId="56305224" w14:textId="77777777" w:rsidR="00077849" w:rsidRDefault="00077849" w:rsidP="00077849">
            <w:pPr>
              <w:pStyle w:val="ListParagraph"/>
              <w:ind w:left="0"/>
              <w:rPr>
                <w:rFonts w:ascii="Times New Roman" w:hAnsi="Times New Roman" w:cs="Times New Roman"/>
                <w:sz w:val="24"/>
                <w:szCs w:val="24"/>
                <w:lang w:val="lv-LV"/>
              </w:rPr>
            </w:pPr>
          </w:p>
          <w:p w14:paraId="0896E393" w14:textId="77777777" w:rsidR="00077849" w:rsidRDefault="0007784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w:t>
            </w:r>
          </w:p>
          <w:p w14:paraId="2B8958B5" w14:textId="77777777" w:rsidR="00077849" w:rsidRDefault="0007784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w:t>
            </w:r>
          </w:p>
          <w:p w14:paraId="2F7B7A26" w14:textId="4F1CD26C" w:rsidR="00077849" w:rsidRPr="00636C79" w:rsidRDefault="0007784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tcPr>
          <w:p w14:paraId="4CE3FA76" w14:textId="2068CB8D" w:rsidR="00B22677" w:rsidRDefault="0007784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Pedagoga palīgs (slodze 0.42);</w:t>
            </w:r>
          </w:p>
          <w:p w14:paraId="7A2F9E61" w14:textId="77777777" w:rsidR="00077849" w:rsidRDefault="0007784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bibliotekārs (slodze 0.4)</w:t>
            </w:r>
          </w:p>
          <w:p w14:paraId="2F09CE6F" w14:textId="740A7A19" w:rsidR="00077849" w:rsidRPr="00636C79" w:rsidRDefault="0007784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laborants (slodze 0.25) karjeras konsultants</w:t>
            </w:r>
            <w:r w:rsidR="00A11E70">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pienākumi iekļauti pedagoga </w:t>
            </w:r>
            <w:r>
              <w:rPr>
                <w:rFonts w:ascii="Times New Roman" w:hAnsi="Times New Roman" w:cs="Times New Roman"/>
                <w:sz w:val="24"/>
                <w:szCs w:val="24"/>
                <w:lang w:val="lv-LV"/>
              </w:rPr>
              <w:lastRenderedPageBreak/>
              <w:t>amata aprakstā, ir atbilstošā izglītība;</w:t>
            </w:r>
          </w:p>
        </w:tc>
      </w:tr>
    </w:tbl>
    <w:p w14:paraId="1D2692ED" w14:textId="1B768926"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D24DD80" w14:textId="1E06780B" w:rsidR="00B22677" w:rsidRDefault="00B22677" w:rsidP="00077849">
      <w:pPr>
        <w:pStyle w:val="ListParagraph"/>
        <w:numPr>
          <w:ilvl w:val="1"/>
          <w:numId w:val="1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077849" w:rsidRPr="00077849">
        <w:rPr>
          <w:rFonts w:ascii="Times New Roman" w:hAnsi="Times New Roman" w:cs="Times New Roman"/>
          <w:sz w:val="24"/>
          <w:szCs w:val="24"/>
          <w:lang w:val="lv-LV"/>
        </w:rPr>
        <w:t>atbalstīt katru, kurš grib mācīties.</w:t>
      </w:r>
    </w:p>
    <w:p w14:paraId="4A5244C0" w14:textId="20F860CD" w:rsidR="00B22677" w:rsidRDefault="00B22677" w:rsidP="00077849">
      <w:pPr>
        <w:pStyle w:val="ListParagraph"/>
        <w:numPr>
          <w:ilvl w:val="1"/>
          <w:numId w:val="1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665BB4">
        <w:rPr>
          <w:rFonts w:ascii="Times New Roman" w:hAnsi="Times New Roman" w:cs="Times New Roman"/>
          <w:sz w:val="24"/>
          <w:szCs w:val="24"/>
          <w:lang w:val="lv-LV"/>
        </w:rPr>
        <w:t>p</w:t>
      </w:r>
      <w:r w:rsidR="00077849" w:rsidRPr="00077849">
        <w:rPr>
          <w:rFonts w:ascii="Times New Roman" w:hAnsi="Times New Roman" w:cs="Times New Roman"/>
          <w:sz w:val="24"/>
          <w:szCs w:val="24"/>
          <w:lang w:val="lv-LV"/>
        </w:rPr>
        <w:t>ilsoniski atbildīga un patriotiska personība, kas zina savas tālākās izglītošanās virzienu un mērķtiecīgi to realizē; ir atbildīgs par savu veselību, īsteno veselīgu dzīvesveidu; ir sociāli aktīvs un atbildīgs par savas valodas un kultūras attīstību.</w:t>
      </w:r>
    </w:p>
    <w:p w14:paraId="51245E01" w14:textId="63A67F9B"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sidRPr="00077849">
        <w:rPr>
          <w:rFonts w:ascii="Times New Roman" w:hAnsi="Times New Roman" w:cs="Times New Roman"/>
          <w:color w:val="FF0000"/>
          <w:sz w:val="24"/>
          <w:szCs w:val="24"/>
          <w:lang w:val="lv-LV"/>
        </w:rPr>
        <w:t xml:space="preserve"> </w:t>
      </w:r>
      <w:r w:rsidRPr="00FB4C96">
        <w:rPr>
          <w:rFonts w:ascii="Times New Roman" w:hAnsi="Times New Roman" w:cs="Times New Roman"/>
          <w:sz w:val="24"/>
          <w:szCs w:val="24"/>
          <w:lang w:val="lv-LV"/>
        </w:rPr>
        <w:t>Izglītības iestādes vērtības cilvēkcentrētā veidā –</w:t>
      </w:r>
      <w:r w:rsidR="00077849" w:rsidRPr="00FB4C96">
        <w:rPr>
          <w:rFonts w:ascii="Times New Roman" w:hAnsi="Times New Roman" w:cs="Times New Roman"/>
          <w:sz w:val="24"/>
          <w:szCs w:val="24"/>
          <w:lang w:val="lv-LV"/>
        </w:rPr>
        <w:t>atbildība, patriotisms,</w:t>
      </w:r>
      <w:r w:rsidR="00FB4C96" w:rsidRPr="00FB4C96">
        <w:rPr>
          <w:rFonts w:ascii="Times New Roman" w:hAnsi="Times New Roman" w:cs="Times New Roman"/>
          <w:sz w:val="24"/>
          <w:szCs w:val="24"/>
          <w:lang w:val="lv-LV"/>
        </w:rPr>
        <w:t xml:space="preserve"> </w:t>
      </w:r>
      <w:r w:rsidR="00077849" w:rsidRPr="00FB4C96">
        <w:rPr>
          <w:rFonts w:ascii="Times New Roman" w:hAnsi="Times New Roman" w:cs="Times New Roman"/>
          <w:sz w:val="24"/>
          <w:szCs w:val="24"/>
          <w:lang w:val="lv-LV"/>
        </w:rPr>
        <w:t>cieņa</w:t>
      </w:r>
      <w:r w:rsidR="00FB4C96">
        <w:rPr>
          <w:rFonts w:ascii="Times New Roman" w:hAnsi="Times New Roman" w:cs="Times New Roman"/>
          <w:sz w:val="24"/>
          <w:szCs w:val="24"/>
          <w:lang w:val="lv-LV"/>
        </w:rPr>
        <w:t>.</w:t>
      </w:r>
    </w:p>
    <w:p w14:paraId="7B37278C" w14:textId="77777777"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2021./2022.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922" w:type="dxa"/>
        <w:tblInd w:w="-5" w:type="dxa"/>
        <w:tblLook w:val="04A0" w:firstRow="1" w:lastRow="0" w:firstColumn="1" w:lastColumn="0" w:noHBand="0" w:noVBand="1"/>
      </w:tblPr>
      <w:tblGrid>
        <w:gridCol w:w="1204"/>
        <w:gridCol w:w="2198"/>
        <w:gridCol w:w="3969"/>
        <w:gridCol w:w="2551"/>
      </w:tblGrid>
      <w:tr w:rsidR="00665BB4" w:rsidRPr="00DF7D09" w14:paraId="3201378A" w14:textId="77777777" w:rsidTr="003A5B89">
        <w:trPr>
          <w:tblHeader/>
        </w:trPr>
        <w:tc>
          <w:tcPr>
            <w:tcW w:w="1204" w:type="dxa"/>
          </w:tcPr>
          <w:p w14:paraId="111561BD" w14:textId="7673DABC" w:rsidR="00665BB4" w:rsidRDefault="00665BB4" w:rsidP="0007784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Prioritātes nr.</w:t>
            </w:r>
          </w:p>
        </w:tc>
        <w:tc>
          <w:tcPr>
            <w:tcW w:w="2198" w:type="dxa"/>
          </w:tcPr>
          <w:p w14:paraId="0EB8895A" w14:textId="6F9C3EBB" w:rsidR="00665BB4" w:rsidRDefault="00665BB4" w:rsidP="0007784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969" w:type="dxa"/>
          </w:tcPr>
          <w:p w14:paraId="7C533E43" w14:textId="54DF1F17" w:rsidR="00665BB4" w:rsidRDefault="00665BB4" w:rsidP="0007784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551" w:type="dxa"/>
          </w:tcPr>
          <w:p w14:paraId="20888FCC" w14:textId="77777777" w:rsidR="00665BB4" w:rsidRDefault="00665BB4" w:rsidP="0007784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665BB4" w14:paraId="020EF3DE" w14:textId="77777777" w:rsidTr="003A5B89">
        <w:tc>
          <w:tcPr>
            <w:tcW w:w="1204" w:type="dxa"/>
          </w:tcPr>
          <w:p w14:paraId="32D4C5AB" w14:textId="4C07EF2B" w:rsidR="00665BB4" w:rsidRPr="00BE4E97" w:rsidRDefault="00665BB4" w:rsidP="00BE4E9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Nr.1 </w:t>
            </w:r>
          </w:p>
          <w:p w14:paraId="73BC65F9" w14:textId="1D4AE232" w:rsidR="00665BB4" w:rsidRDefault="00665BB4" w:rsidP="00BE4E97">
            <w:pPr>
              <w:pStyle w:val="ListParagraph"/>
              <w:ind w:left="0"/>
              <w:rPr>
                <w:rFonts w:ascii="Times New Roman" w:hAnsi="Times New Roman" w:cs="Times New Roman"/>
                <w:sz w:val="24"/>
                <w:szCs w:val="24"/>
                <w:lang w:val="lv-LV"/>
              </w:rPr>
            </w:pPr>
          </w:p>
        </w:tc>
        <w:tc>
          <w:tcPr>
            <w:tcW w:w="2198" w:type="dxa"/>
          </w:tcPr>
          <w:p w14:paraId="5D4EA1A9" w14:textId="676F34F0" w:rsidR="00665BB4" w:rsidRDefault="00665BB4" w:rsidP="00BE4E97">
            <w:pPr>
              <w:pStyle w:val="ListParagraph"/>
              <w:ind w:left="0"/>
              <w:rPr>
                <w:rFonts w:ascii="Times New Roman" w:hAnsi="Times New Roman" w:cs="Times New Roman"/>
                <w:sz w:val="24"/>
                <w:szCs w:val="24"/>
                <w:lang w:val="lv-LV"/>
              </w:rPr>
            </w:pPr>
            <w:r w:rsidRPr="00BE4E97">
              <w:rPr>
                <w:rFonts w:ascii="Times New Roman" w:hAnsi="Times New Roman" w:cs="Times New Roman"/>
                <w:sz w:val="24"/>
                <w:szCs w:val="24"/>
                <w:lang w:val="lv-LV"/>
              </w:rPr>
              <w:t>Jauno mācību programmu ieviešana 8. un 11. klasei.</w:t>
            </w:r>
          </w:p>
        </w:tc>
        <w:tc>
          <w:tcPr>
            <w:tcW w:w="3969" w:type="dxa"/>
          </w:tcPr>
          <w:p w14:paraId="2EC6199D" w14:textId="25F725CA" w:rsidR="00665BB4" w:rsidRDefault="00043202" w:rsidP="00BE4E9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w:t>
            </w:r>
            <w:r w:rsidR="00665BB4">
              <w:rPr>
                <w:rFonts w:ascii="Times New Roman" w:hAnsi="Times New Roman" w:cs="Times New Roman"/>
                <w:sz w:val="24"/>
                <w:szCs w:val="24"/>
                <w:lang w:val="lv-LV"/>
              </w:rPr>
              <w:t>vantitatīvi</w:t>
            </w:r>
          </w:p>
          <w:p w14:paraId="2275617E" w14:textId="77777777" w:rsidR="00665BB4" w:rsidRDefault="00665BB4" w:rsidP="00BE4E97">
            <w:pPr>
              <w:pStyle w:val="ListParagraph"/>
              <w:ind w:left="0"/>
              <w:rPr>
                <w:rFonts w:ascii="Times New Roman" w:hAnsi="Times New Roman" w:cs="Times New Roman"/>
                <w:sz w:val="24"/>
                <w:szCs w:val="24"/>
                <w:lang w:val="lv-LV"/>
              </w:rPr>
            </w:pPr>
          </w:p>
          <w:p w14:paraId="112A9AD5" w14:textId="4DAACBFC" w:rsidR="00665BB4" w:rsidRPr="004D4F9B" w:rsidRDefault="00665BB4" w:rsidP="00665BB4">
            <w:pPr>
              <w:pStyle w:val="ListParagraph"/>
              <w:ind w:left="0"/>
              <w:rPr>
                <w:rFonts w:ascii="Times New Roman" w:hAnsi="Times New Roman" w:cs="Times New Roman"/>
                <w:sz w:val="24"/>
                <w:szCs w:val="24"/>
                <w:lang w:val="lv-LV"/>
              </w:rPr>
            </w:pPr>
            <w:r w:rsidRPr="004D4F9B">
              <w:rPr>
                <w:rFonts w:ascii="Times New Roman" w:hAnsi="Times New Roman" w:cs="Times New Roman"/>
                <w:sz w:val="24"/>
                <w:szCs w:val="24"/>
                <w:lang w:val="lv-LV"/>
              </w:rPr>
              <w:t xml:space="preserve">Visi  </w:t>
            </w:r>
            <w:r w:rsidR="004D4F9B" w:rsidRPr="004D4F9B">
              <w:rPr>
                <w:rFonts w:ascii="Times New Roman" w:hAnsi="Times New Roman" w:cs="Times New Roman"/>
                <w:sz w:val="24"/>
                <w:szCs w:val="24"/>
                <w:lang w:val="lv-LV"/>
              </w:rPr>
              <w:t xml:space="preserve">8. un 11. klašu </w:t>
            </w:r>
            <w:r w:rsidR="00F76FD5" w:rsidRPr="004D4F9B">
              <w:rPr>
                <w:rFonts w:ascii="Times New Roman" w:hAnsi="Times New Roman" w:cs="Times New Roman"/>
                <w:sz w:val="24"/>
                <w:szCs w:val="24"/>
                <w:lang w:val="lv-LV"/>
              </w:rPr>
              <w:t>pedagogi</w:t>
            </w:r>
            <w:r w:rsidR="00DF7D09" w:rsidRPr="004D4F9B">
              <w:rPr>
                <w:rFonts w:ascii="Times New Roman" w:hAnsi="Times New Roman" w:cs="Times New Roman"/>
                <w:sz w:val="24"/>
                <w:szCs w:val="24"/>
                <w:lang w:val="lv-LV"/>
              </w:rPr>
              <w:t xml:space="preserve"> strādāja pēc jaunām programmām un atbilstoši jaun</w:t>
            </w:r>
            <w:r w:rsidR="005517A1">
              <w:rPr>
                <w:rFonts w:ascii="Times New Roman" w:hAnsi="Times New Roman" w:cs="Times New Roman"/>
                <w:sz w:val="24"/>
                <w:szCs w:val="24"/>
                <w:lang w:val="lv-LV"/>
              </w:rPr>
              <w:t xml:space="preserve">ajam </w:t>
            </w:r>
            <w:r w:rsidR="00DF7D09" w:rsidRPr="004D4F9B">
              <w:rPr>
                <w:rFonts w:ascii="Times New Roman" w:hAnsi="Times New Roman" w:cs="Times New Roman"/>
                <w:sz w:val="24"/>
                <w:szCs w:val="24"/>
                <w:lang w:val="lv-LV"/>
              </w:rPr>
              <w:t>stand</w:t>
            </w:r>
            <w:r w:rsidR="004D4F9B" w:rsidRPr="004D4F9B">
              <w:rPr>
                <w:rFonts w:ascii="Times New Roman" w:hAnsi="Times New Roman" w:cs="Times New Roman"/>
                <w:sz w:val="24"/>
                <w:szCs w:val="24"/>
                <w:lang w:val="lv-LV"/>
              </w:rPr>
              <w:t>artam.</w:t>
            </w:r>
            <w:r w:rsidRPr="004D4F9B">
              <w:rPr>
                <w:rFonts w:ascii="Times New Roman" w:hAnsi="Times New Roman" w:cs="Times New Roman"/>
                <w:sz w:val="24"/>
                <w:szCs w:val="24"/>
                <w:lang w:val="lv-LV"/>
              </w:rPr>
              <w:t xml:space="preserve"> </w:t>
            </w:r>
          </w:p>
          <w:p w14:paraId="70B393EE" w14:textId="77777777" w:rsidR="003A5B89" w:rsidRDefault="003A5B89" w:rsidP="00665BB4">
            <w:pPr>
              <w:pStyle w:val="ListParagraph"/>
              <w:ind w:left="0"/>
              <w:rPr>
                <w:rFonts w:ascii="Times New Roman" w:hAnsi="Times New Roman" w:cs="Times New Roman"/>
                <w:sz w:val="24"/>
                <w:szCs w:val="24"/>
                <w:lang w:val="lv-LV"/>
              </w:rPr>
            </w:pPr>
          </w:p>
          <w:p w14:paraId="1DA0EE2E" w14:textId="2A82A2FD" w:rsidR="003A5B89" w:rsidRDefault="003A5B89" w:rsidP="00665BB4">
            <w:pPr>
              <w:pStyle w:val="ListParagraph"/>
              <w:ind w:left="0"/>
              <w:rPr>
                <w:rFonts w:ascii="Times New Roman" w:hAnsi="Times New Roman" w:cs="Times New Roman"/>
                <w:sz w:val="24"/>
                <w:szCs w:val="24"/>
                <w:lang w:val="lv-LV"/>
              </w:rPr>
            </w:pPr>
          </w:p>
        </w:tc>
        <w:tc>
          <w:tcPr>
            <w:tcW w:w="2551" w:type="dxa"/>
          </w:tcPr>
          <w:p w14:paraId="5F8B417F" w14:textId="7691294C" w:rsidR="00665BB4" w:rsidRDefault="00DF7D0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w:t>
            </w:r>
            <w:r w:rsidR="00665BB4">
              <w:rPr>
                <w:rFonts w:ascii="Times New Roman" w:hAnsi="Times New Roman" w:cs="Times New Roman"/>
                <w:sz w:val="24"/>
                <w:szCs w:val="24"/>
                <w:lang w:val="lv-LV"/>
              </w:rPr>
              <w:t>asniegts</w:t>
            </w:r>
          </w:p>
          <w:p w14:paraId="39EA2F56" w14:textId="53EA9A4B" w:rsidR="00DF7D09" w:rsidRPr="004D4F9B" w:rsidRDefault="00DF7D09" w:rsidP="00077849">
            <w:pPr>
              <w:pStyle w:val="ListParagraph"/>
              <w:ind w:left="0"/>
              <w:rPr>
                <w:rFonts w:ascii="Times New Roman" w:hAnsi="Times New Roman" w:cs="Times New Roman"/>
                <w:sz w:val="24"/>
                <w:szCs w:val="24"/>
                <w:lang w:val="lv-LV"/>
              </w:rPr>
            </w:pPr>
            <w:r w:rsidRPr="004D4F9B">
              <w:rPr>
                <w:rFonts w:ascii="Times New Roman" w:hAnsi="Times New Roman" w:cs="Times New Roman"/>
                <w:sz w:val="24"/>
                <w:szCs w:val="24"/>
                <w:lang w:val="lv-LV"/>
              </w:rPr>
              <w:t>Mācību materiāli Moodle vidē</w:t>
            </w:r>
          </w:p>
          <w:p w14:paraId="41DE23C4" w14:textId="1D08394F" w:rsidR="00DF7D09" w:rsidRDefault="00DF7D09" w:rsidP="00077849">
            <w:pPr>
              <w:pStyle w:val="ListParagraph"/>
              <w:ind w:left="0"/>
              <w:rPr>
                <w:rFonts w:ascii="Times New Roman" w:hAnsi="Times New Roman" w:cs="Times New Roman"/>
                <w:sz w:val="24"/>
                <w:szCs w:val="24"/>
                <w:lang w:val="lv-LV"/>
              </w:rPr>
            </w:pPr>
          </w:p>
        </w:tc>
      </w:tr>
      <w:tr w:rsidR="00665BB4" w14:paraId="357814CC" w14:textId="77777777" w:rsidTr="003A5B89">
        <w:tc>
          <w:tcPr>
            <w:tcW w:w="1204" w:type="dxa"/>
          </w:tcPr>
          <w:p w14:paraId="12AE4113" w14:textId="77777777" w:rsidR="00665BB4" w:rsidRDefault="00665BB4" w:rsidP="00077849">
            <w:pPr>
              <w:pStyle w:val="ListParagraph"/>
              <w:ind w:left="0"/>
              <w:rPr>
                <w:rFonts w:ascii="Times New Roman" w:hAnsi="Times New Roman" w:cs="Times New Roman"/>
                <w:sz w:val="24"/>
                <w:szCs w:val="24"/>
                <w:lang w:val="lv-LV"/>
              </w:rPr>
            </w:pPr>
          </w:p>
        </w:tc>
        <w:tc>
          <w:tcPr>
            <w:tcW w:w="2198" w:type="dxa"/>
          </w:tcPr>
          <w:p w14:paraId="10DCB5BD" w14:textId="77777777" w:rsidR="00665BB4" w:rsidRDefault="00665BB4" w:rsidP="00BE4E97">
            <w:pPr>
              <w:pStyle w:val="ListParagraph"/>
              <w:ind w:left="0"/>
              <w:rPr>
                <w:rFonts w:ascii="Times New Roman" w:hAnsi="Times New Roman" w:cs="Times New Roman"/>
                <w:sz w:val="24"/>
                <w:szCs w:val="24"/>
                <w:lang w:val="lv-LV"/>
              </w:rPr>
            </w:pPr>
          </w:p>
        </w:tc>
        <w:tc>
          <w:tcPr>
            <w:tcW w:w="3969" w:type="dxa"/>
          </w:tcPr>
          <w:p w14:paraId="0E3F1D01" w14:textId="6414D382" w:rsidR="00665BB4" w:rsidRDefault="00043202" w:rsidP="00BE4E9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w:t>
            </w:r>
            <w:r w:rsidR="00665BB4">
              <w:rPr>
                <w:rFonts w:ascii="Times New Roman" w:hAnsi="Times New Roman" w:cs="Times New Roman"/>
                <w:sz w:val="24"/>
                <w:szCs w:val="24"/>
                <w:lang w:val="lv-LV"/>
              </w:rPr>
              <w:t>valitatīvi</w:t>
            </w:r>
          </w:p>
          <w:p w14:paraId="14FA7E9D" w14:textId="77777777" w:rsidR="00665BB4" w:rsidRDefault="00665BB4" w:rsidP="00BE4E97">
            <w:pPr>
              <w:pStyle w:val="ListParagraph"/>
              <w:ind w:left="0"/>
              <w:rPr>
                <w:rFonts w:ascii="Times New Roman" w:hAnsi="Times New Roman" w:cs="Times New Roman"/>
                <w:sz w:val="24"/>
                <w:szCs w:val="24"/>
                <w:lang w:val="lv-LV"/>
              </w:rPr>
            </w:pPr>
          </w:p>
          <w:p w14:paraId="42033CF0" w14:textId="275461B7" w:rsidR="00665BB4" w:rsidRDefault="00665BB4" w:rsidP="00665BB4">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Visos mācību kursos </w:t>
            </w:r>
            <w:r w:rsidRPr="00BE4E97">
              <w:rPr>
                <w:rFonts w:ascii="Times New Roman" w:hAnsi="Times New Roman" w:cs="Times New Roman"/>
                <w:sz w:val="24"/>
                <w:szCs w:val="24"/>
                <w:lang w:val="lv-LV"/>
              </w:rPr>
              <w:t>8</w:t>
            </w:r>
            <w:r>
              <w:rPr>
                <w:rFonts w:ascii="Times New Roman" w:hAnsi="Times New Roman" w:cs="Times New Roman"/>
                <w:sz w:val="24"/>
                <w:szCs w:val="24"/>
                <w:lang w:val="lv-LV"/>
              </w:rPr>
              <w:t>. un 11. klasēs ir veiktas izmaiņas atbilstoši jaunajam standartam, kā arī</w:t>
            </w:r>
            <w:r w:rsidRPr="00BE4E97">
              <w:rPr>
                <w:rFonts w:ascii="Times New Roman" w:hAnsi="Times New Roman" w:cs="Times New Roman"/>
                <w:sz w:val="24"/>
                <w:szCs w:val="24"/>
                <w:lang w:val="lv-LV"/>
              </w:rPr>
              <w:t xml:space="preserve"> veikts izvērtējums par jauno programmu izpildi</w:t>
            </w:r>
            <w:r>
              <w:rPr>
                <w:rFonts w:ascii="Times New Roman" w:hAnsi="Times New Roman" w:cs="Times New Roman"/>
                <w:sz w:val="24"/>
                <w:szCs w:val="24"/>
                <w:lang w:val="lv-LV"/>
              </w:rPr>
              <w:t>.</w:t>
            </w:r>
          </w:p>
        </w:tc>
        <w:tc>
          <w:tcPr>
            <w:tcW w:w="2551" w:type="dxa"/>
          </w:tcPr>
          <w:p w14:paraId="1145952A" w14:textId="1CCE1761" w:rsidR="00665BB4" w:rsidRDefault="00665BB4"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665BB4" w14:paraId="49F00775" w14:textId="77777777" w:rsidTr="003A5B89">
        <w:tc>
          <w:tcPr>
            <w:tcW w:w="1204" w:type="dxa"/>
          </w:tcPr>
          <w:p w14:paraId="3181FF23" w14:textId="25264427" w:rsidR="00665BB4" w:rsidRPr="00BE4E97" w:rsidRDefault="00665BB4" w:rsidP="00BE4E97">
            <w:pPr>
              <w:rPr>
                <w:rFonts w:ascii="Times New Roman" w:hAnsi="Times New Roman" w:cs="Times New Roman"/>
                <w:sz w:val="24"/>
                <w:szCs w:val="24"/>
                <w:lang w:val="lv-LV"/>
              </w:rPr>
            </w:pPr>
            <w:r>
              <w:rPr>
                <w:rFonts w:ascii="Times New Roman" w:hAnsi="Times New Roman" w:cs="Times New Roman"/>
                <w:sz w:val="24"/>
                <w:szCs w:val="24"/>
                <w:lang w:val="lv-LV"/>
              </w:rPr>
              <w:t xml:space="preserve">Nr.2 </w:t>
            </w:r>
            <w:r>
              <w:t xml:space="preserve"> </w:t>
            </w:r>
          </w:p>
          <w:p w14:paraId="5AC293D9" w14:textId="77777777" w:rsidR="00665BB4" w:rsidRDefault="00665BB4" w:rsidP="00077849">
            <w:pPr>
              <w:pStyle w:val="ListParagraph"/>
              <w:ind w:left="0"/>
              <w:rPr>
                <w:rFonts w:ascii="Times New Roman" w:hAnsi="Times New Roman" w:cs="Times New Roman"/>
                <w:sz w:val="24"/>
                <w:szCs w:val="24"/>
                <w:lang w:val="lv-LV"/>
              </w:rPr>
            </w:pPr>
          </w:p>
        </w:tc>
        <w:tc>
          <w:tcPr>
            <w:tcW w:w="2198" w:type="dxa"/>
          </w:tcPr>
          <w:p w14:paraId="4CD91815" w14:textId="481151B4" w:rsidR="00665BB4" w:rsidRDefault="00665BB4"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Mācīšanās st</w:t>
            </w:r>
            <w:r w:rsidRPr="00BE4E97">
              <w:rPr>
                <w:rFonts w:ascii="Times New Roman" w:hAnsi="Times New Roman" w:cs="Times New Roman"/>
                <w:sz w:val="24"/>
                <w:szCs w:val="24"/>
                <w:lang w:val="lv-LV"/>
              </w:rPr>
              <w:t>r</w:t>
            </w:r>
            <w:r>
              <w:rPr>
                <w:rFonts w:ascii="Times New Roman" w:hAnsi="Times New Roman" w:cs="Times New Roman"/>
                <w:sz w:val="24"/>
                <w:szCs w:val="24"/>
                <w:lang w:val="lv-LV"/>
              </w:rPr>
              <w:t>a</w:t>
            </w:r>
            <w:r w:rsidRPr="00BE4E97">
              <w:rPr>
                <w:rFonts w:ascii="Times New Roman" w:hAnsi="Times New Roman" w:cs="Times New Roman"/>
                <w:sz w:val="24"/>
                <w:szCs w:val="24"/>
                <w:lang w:val="lv-LV"/>
              </w:rPr>
              <w:t>tēģiju piedāvāšana caur mācību priekšmetiem.</w:t>
            </w:r>
          </w:p>
        </w:tc>
        <w:tc>
          <w:tcPr>
            <w:tcW w:w="3969" w:type="dxa"/>
          </w:tcPr>
          <w:p w14:paraId="7A406E37" w14:textId="44E6667E" w:rsidR="00665BB4" w:rsidRDefault="00043202"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w:t>
            </w:r>
            <w:r w:rsidR="00665BB4">
              <w:rPr>
                <w:rFonts w:ascii="Times New Roman" w:hAnsi="Times New Roman" w:cs="Times New Roman"/>
                <w:sz w:val="24"/>
                <w:szCs w:val="24"/>
                <w:lang w:val="lv-LV"/>
              </w:rPr>
              <w:t>valitatīvi</w:t>
            </w:r>
          </w:p>
          <w:p w14:paraId="4316EE82" w14:textId="77777777" w:rsidR="00665BB4" w:rsidRDefault="00665BB4" w:rsidP="00077849">
            <w:pPr>
              <w:pStyle w:val="ListParagraph"/>
              <w:ind w:left="0"/>
              <w:rPr>
                <w:rFonts w:ascii="Times New Roman" w:hAnsi="Times New Roman" w:cs="Times New Roman"/>
                <w:sz w:val="24"/>
                <w:szCs w:val="24"/>
                <w:lang w:val="lv-LV"/>
              </w:rPr>
            </w:pPr>
          </w:p>
          <w:p w14:paraId="75AEDF72" w14:textId="6442D74A" w:rsidR="00665BB4" w:rsidRDefault="00043202"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Tiek </w:t>
            </w:r>
            <w:r w:rsidR="00665BB4">
              <w:rPr>
                <w:rFonts w:ascii="Times New Roman" w:hAnsi="Times New Roman" w:cs="Times New Roman"/>
                <w:sz w:val="24"/>
                <w:szCs w:val="24"/>
                <w:lang w:val="lv-LV"/>
              </w:rPr>
              <w:t>veikta aptauja izglītojamajiem pēc mācību kursa apguves par mācību kursa kvalitāti.</w:t>
            </w:r>
          </w:p>
        </w:tc>
        <w:tc>
          <w:tcPr>
            <w:tcW w:w="2551" w:type="dxa"/>
          </w:tcPr>
          <w:p w14:paraId="50BEFCAB" w14:textId="4A56EFC4" w:rsidR="00665BB4" w:rsidRDefault="00665BB4"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665BB4" w14:paraId="5DFFF9EA" w14:textId="77777777" w:rsidTr="003A5B89">
        <w:tc>
          <w:tcPr>
            <w:tcW w:w="1204" w:type="dxa"/>
          </w:tcPr>
          <w:p w14:paraId="185AFD75" w14:textId="77777777" w:rsidR="00665BB4" w:rsidRDefault="00665BB4" w:rsidP="00077849">
            <w:pPr>
              <w:pStyle w:val="ListParagraph"/>
              <w:ind w:left="0"/>
              <w:rPr>
                <w:rFonts w:ascii="Times New Roman" w:hAnsi="Times New Roman" w:cs="Times New Roman"/>
                <w:sz w:val="24"/>
                <w:szCs w:val="24"/>
                <w:lang w:val="lv-LV"/>
              </w:rPr>
            </w:pPr>
          </w:p>
        </w:tc>
        <w:tc>
          <w:tcPr>
            <w:tcW w:w="2198" w:type="dxa"/>
          </w:tcPr>
          <w:p w14:paraId="5305DE82" w14:textId="77777777" w:rsidR="00665BB4" w:rsidRDefault="00665BB4" w:rsidP="00077849">
            <w:pPr>
              <w:pStyle w:val="ListParagraph"/>
              <w:ind w:left="0"/>
              <w:rPr>
                <w:rFonts w:ascii="Times New Roman" w:hAnsi="Times New Roman" w:cs="Times New Roman"/>
                <w:sz w:val="24"/>
                <w:szCs w:val="24"/>
                <w:lang w:val="lv-LV"/>
              </w:rPr>
            </w:pPr>
          </w:p>
        </w:tc>
        <w:tc>
          <w:tcPr>
            <w:tcW w:w="3969" w:type="dxa"/>
          </w:tcPr>
          <w:p w14:paraId="6B9A0D5A" w14:textId="1652AF2D" w:rsidR="00665BB4" w:rsidRDefault="00043202"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w:t>
            </w:r>
            <w:r w:rsidR="00665BB4">
              <w:rPr>
                <w:rFonts w:ascii="Times New Roman" w:hAnsi="Times New Roman" w:cs="Times New Roman"/>
                <w:sz w:val="24"/>
                <w:szCs w:val="24"/>
                <w:lang w:val="lv-LV"/>
              </w:rPr>
              <w:t>vantitatīvi</w:t>
            </w:r>
          </w:p>
          <w:p w14:paraId="76B04B71" w14:textId="77777777" w:rsidR="00043202" w:rsidRDefault="00043202" w:rsidP="00077849">
            <w:pPr>
              <w:pStyle w:val="ListParagraph"/>
              <w:ind w:left="0"/>
              <w:rPr>
                <w:rFonts w:ascii="Times New Roman" w:hAnsi="Times New Roman" w:cs="Times New Roman"/>
                <w:sz w:val="24"/>
                <w:szCs w:val="24"/>
                <w:lang w:val="lv-LV"/>
              </w:rPr>
            </w:pPr>
          </w:p>
          <w:p w14:paraId="3C9AD326" w14:textId="3794F25B" w:rsidR="00665BB4" w:rsidRDefault="00043202"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Visi izglītojamie caur mācību kursiem apgūst jaunas mācīšanās stratēģijas</w:t>
            </w:r>
          </w:p>
          <w:p w14:paraId="75BA1ED5" w14:textId="2CDF0D9D" w:rsidR="00665BB4" w:rsidRDefault="00665BB4" w:rsidP="00077849">
            <w:pPr>
              <w:pStyle w:val="ListParagraph"/>
              <w:ind w:left="0"/>
              <w:rPr>
                <w:rFonts w:ascii="Times New Roman" w:hAnsi="Times New Roman" w:cs="Times New Roman"/>
                <w:sz w:val="24"/>
                <w:szCs w:val="24"/>
                <w:lang w:val="lv-LV"/>
              </w:rPr>
            </w:pPr>
          </w:p>
        </w:tc>
        <w:tc>
          <w:tcPr>
            <w:tcW w:w="2551" w:type="dxa"/>
          </w:tcPr>
          <w:p w14:paraId="003DCD77" w14:textId="09E22EEE" w:rsidR="00665BB4" w:rsidRDefault="00665BB4"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daļēji sasniegts</w:t>
            </w:r>
          </w:p>
        </w:tc>
      </w:tr>
      <w:tr w:rsidR="00665BB4" w14:paraId="12F8F5C0" w14:textId="77777777" w:rsidTr="003A5B89">
        <w:tc>
          <w:tcPr>
            <w:tcW w:w="1204" w:type="dxa"/>
          </w:tcPr>
          <w:p w14:paraId="0B302DEB" w14:textId="376647A2" w:rsidR="00665BB4" w:rsidRDefault="00665BB4" w:rsidP="009C3480">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 3 </w:t>
            </w:r>
          </w:p>
        </w:tc>
        <w:tc>
          <w:tcPr>
            <w:tcW w:w="2198" w:type="dxa"/>
          </w:tcPr>
          <w:p w14:paraId="6B99AE11" w14:textId="69D6DB5B" w:rsidR="00665BB4" w:rsidRDefault="009C3480" w:rsidP="00077849">
            <w:pPr>
              <w:pStyle w:val="ListParagraph"/>
              <w:ind w:left="0"/>
              <w:rPr>
                <w:rFonts w:ascii="Times New Roman" w:hAnsi="Times New Roman" w:cs="Times New Roman"/>
                <w:sz w:val="24"/>
                <w:szCs w:val="24"/>
                <w:lang w:val="lv-LV"/>
              </w:rPr>
            </w:pPr>
            <w:r w:rsidRPr="00BE4E97">
              <w:rPr>
                <w:rFonts w:ascii="Times New Roman" w:hAnsi="Times New Roman" w:cs="Times New Roman"/>
                <w:sz w:val="24"/>
                <w:szCs w:val="24"/>
                <w:lang w:val="lv-LV"/>
              </w:rPr>
              <w:t>Individualizēta pieeja karjeras jautājumu risināšanā. Caurvijas.</w:t>
            </w:r>
          </w:p>
        </w:tc>
        <w:tc>
          <w:tcPr>
            <w:tcW w:w="3969" w:type="dxa"/>
          </w:tcPr>
          <w:p w14:paraId="7AEC789C" w14:textId="536F92AE" w:rsidR="00665BB4" w:rsidRDefault="00665BB4"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7A5AF7DF" w14:textId="77777777" w:rsidR="00043202" w:rsidRDefault="00043202" w:rsidP="00077849">
            <w:pPr>
              <w:pStyle w:val="ListParagraph"/>
              <w:ind w:left="0"/>
              <w:rPr>
                <w:rFonts w:ascii="Times New Roman" w:hAnsi="Times New Roman" w:cs="Times New Roman"/>
                <w:sz w:val="24"/>
                <w:szCs w:val="24"/>
                <w:lang w:val="lv-LV"/>
              </w:rPr>
            </w:pPr>
          </w:p>
          <w:p w14:paraId="525E53F5" w14:textId="03610C3C" w:rsidR="00043202" w:rsidRDefault="005517A1" w:rsidP="0004320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Ir </w:t>
            </w:r>
            <w:r w:rsidR="00043202">
              <w:rPr>
                <w:rFonts w:ascii="Times New Roman" w:hAnsi="Times New Roman" w:cs="Times New Roman"/>
                <w:sz w:val="24"/>
                <w:szCs w:val="24"/>
                <w:lang w:val="lv-LV"/>
              </w:rPr>
              <w:t>izveidotas un visos mācību kursos 8. un 11. klasēs pievienotas  caurvijas</w:t>
            </w:r>
          </w:p>
        </w:tc>
        <w:tc>
          <w:tcPr>
            <w:tcW w:w="2551" w:type="dxa"/>
          </w:tcPr>
          <w:p w14:paraId="07C7B1B4" w14:textId="68CE0EB1" w:rsidR="00665BB4" w:rsidRDefault="00043202"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665BB4" w14:paraId="0F51A605" w14:textId="77777777" w:rsidTr="003A5B89">
        <w:tc>
          <w:tcPr>
            <w:tcW w:w="1204" w:type="dxa"/>
          </w:tcPr>
          <w:p w14:paraId="0B4845E9" w14:textId="77777777" w:rsidR="00665BB4" w:rsidRDefault="00665BB4" w:rsidP="00077849">
            <w:pPr>
              <w:pStyle w:val="ListParagraph"/>
              <w:ind w:left="0"/>
              <w:rPr>
                <w:rFonts w:ascii="Times New Roman" w:hAnsi="Times New Roman" w:cs="Times New Roman"/>
                <w:sz w:val="24"/>
                <w:szCs w:val="24"/>
                <w:lang w:val="lv-LV"/>
              </w:rPr>
            </w:pPr>
          </w:p>
        </w:tc>
        <w:tc>
          <w:tcPr>
            <w:tcW w:w="2198" w:type="dxa"/>
          </w:tcPr>
          <w:p w14:paraId="7E55FB43" w14:textId="77777777" w:rsidR="00665BB4" w:rsidRDefault="00665BB4" w:rsidP="00077849">
            <w:pPr>
              <w:pStyle w:val="ListParagraph"/>
              <w:ind w:left="0"/>
              <w:rPr>
                <w:rFonts w:ascii="Times New Roman" w:hAnsi="Times New Roman" w:cs="Times New Roman"/>
                <w:sz w:val="24"/>
                <w:szCs w:val="24"/>
                <w:lang w:val="lv-LV"/>
              </w:rPr>
            </w:pPr>
          </w:p>
        </w:tc>
        <w:tc>
          <w:tcPr>
            <w:tcW w:w="3969" w:type="dxa"/>
          </w:tcPr>
          <w:p w14:paraId="44ED24D6" w14:textId="284E3946" w:rsidR="00043202" w:rsidRDefault="00665BB4"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043202">
              <w:rPr>
                <w:rFonts w:ascii="Times New Roman" w:hAnsi="Times New Roman" w:cs="Times New Roman"/>
                <w:sz w:val="24"/>
                <w:szCs w:val="24"/>
                <w:lang w:val="lv-LV"/>
              </w:rPr>
              <w:t xml:space="preserve"> </w:t>
            </w:r>
          </w:p>
          <w:p w14:paraId="5BF80D04" w14:textId="77777777" w:rsidR="00043202" w:rsidRDefault="00043202" w:rsidP="00077849">
            <w:pPr>
              <w:pStyle w:val="ListParagraph"/>
              <w:ind w:left="0"/>
              <w:rPr>
                <w:rFonts w:ascii="Times New Roman" w:hAnsi="Times New Roman" w:cs="Times New Roman"/>
                <w:sz w:val="24"/>
                <w:szCs w:val="24"/>
                <w:lang w:val="lv-LV"/>
              </w:rPr>
            </w:pPr>
          </w:p>
          <w:p w14:paraId="6EAEA3A7" w14:textId="40D3DC51" w:rsidR="00665BB4" w:rsidRDefault="005517A1"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w:t>
            </w:r>
            <w:r w:rsidR="00DF7D09" w:rsidRPr="004D4F9B">
              <w:rPr>
                <w:rFonts w:ascii="Times New Roman" w:hAnsi="Times New Roman" w:cs="Times New Roman"/>
                <w:sz w:val="24"/>
                <w:szCs w:val="24"/>
                <w:lang w:val="lv-LV"/>
              </w:rPr>
              <w:t xml:space="preserve">r katru </w:t>
            </w:r>
            <w:r w:rsidR="004D4F9B">
              <w:rPr>
                <w:rFonts w:ascii="Times New Roman" w:hAnsi="Times New Roman" w:cs="Times New Roman"/>
                <w:sz w:val="24"/>
                <w:szCs w:val="24"/>
                <w:lang w:val="lv-LV"/>
              </w:rPr>
              <w:t xml:space="preserve">savas klases </w:t>
            </w:r>
            <w:r w:rsidR="00DF7D09" w:rsidRPr="004D4F9B">
              <w:rPr>
                <w:rFonts w:ascii="Times New Roman" w:hAnsi="Times New Roman" w:cs="Times New Roman"/>
                <w:sz w:val="24"/>
                <w:szCs w:val="24"/>
                <w:lang w:val="lv-LV"/>
              </w:rPr>
              <w:t>izglītojamo</w:t>
            </w:r>
            <w:r w:rsidR="00043202" w:rsidRPr="004D4F9B">
              <w:rPr>
                <w:rFonts w:ascii="Times New Roman" w:hAnsi="Times New Roman" w:cs="Times New Roman"/>
                <w:sz w:val="24"/>
                <w:szCs w:val="24"/>
                <w:lang w:val="lv-LV"/>
              </w:rPr>
              <w:t xml:space="preserve"> </w:t>
            </w:r>
            <w:r w:rsidR="004D4F9B">
              <w:rPr>
                <w:rFonts w:ascii="Times New Roman" w:hAnsi="Times New Roman" w:cs="Times New Roman"/>
                <w:sz w:val="24"/>
                <w:szCs w:val="24"/>
                <w:lang w:val="lv-LV"/>
              </w:rPr>
              <w:t>klašu audzinātājs</w:t>
            </w:r>
            <w:r w:rsidR="00DF7D09" w:rsidRPr="004D4F9B">
              <w:rPr>
                <w:rFonts w:ascii="Times New Roman" w:hAnsi="Times New Roman" w:cs="Times New Roman"/>
                <w:sz w:val="24"/>
                <w:szCs w:val="24"/>
                <w:lang w:val="lv-LV"/>
              </w:rPr>
              <w:t xml:space="preserve"> veica</w:t>
            </w:r>
            <w:r w:rsidR="00043202" w:rsidRPr="004D4F9B">
              <w:rPr>
                <w:rFonts w:ascii="Times New Roman" w:hAnsi="Times New Roman" w:cs="Times New Roman"/>
                <w:sz w:val="24"/>
                <w:szCs w:val="24"/>
                <w:lang w:val="lv-LV"/>
              </w:rPr>
              <w:t xml:space="preserve"> sarunas par karjeras </w:t>
            </w:r>
            <w:r w:rsidR="00043202">
              <w:rPr>
                <w:rFonts w:ascii="Times New Roman" w:hAnsi="Times New Roman" w:cs="Times New Roman"/>
                <w:sz w:val="24"/>
                <w:szCs w:val="24"/>
                <w:lang w:val="lv-LV"/>
              </w:rPr>
              <w:t>jautājumiem. Nepieciešamības gadījumā izglītojamie tiek novirzīti pie  karjeras konsultanta</w:t>
            </w:r>
          </w:p>
        </w:tc>
        <w:tc>
          <w:tcPr>
            <w:tcW w:w="2551" w:type="dxa"/>
          </w:tcPr>
          <w:p w14:paraId="3CC93DB9" w14:textId="427EAEA2" w:rsidR="00665BB4" w:rsidRDefault="00043202"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bl>
    <w:p w14:paraId="40235BE1"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27888EBF" w14:textId="77777777"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p w14:paraId="3CD8FE3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760" w:type="dxa"/>
        <w:tblInd w:w="-5" w:type="dxa"/>
        <w:tblLook w:val="04A0" w:firstRow="1" w:lastRow="0" w:firstColumn="1" w:lastColumn="0" w:noHBand="0" w:noVBand="1"/>
      </w:tblPr>
      <w:tblGrid>
        <w:gridCol w:w="1203"/>
        <w:gridCol w:w="2199"/>
        <w:gridCol w:w="3825"/>
        <w:gridCol w:w="2533"/>
      </w:tblGrid>
      <w:tr w:rsidR="003A5B89" w:rsidRPr="00DF7D09" w14:paraId="3650DA08" w14:textId="77777777" w:rsidTr="003A5B89">
        <w:trPr>
          <w:tblHeader/>
        </w:trPr>
        <w:tc>
          <w:tcPr>
            <w:tcW w:w="1203" w:type="dxa"/>
          </w:tcPr>
          <w:p w14:paraId="6B9D7319" w14:textId="25DD58E8" w:rsidR="003A5B89" w:rsidRDefault="003A5B89" w:rsidP="0007784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Prioritātes nr.</w:t>
            </w:r>
          </w:p>
        </w:tc>
        <w:tc>
          <w:tcPr>
            <w:tcW w:w="2199" w:type="dxa"/>
          </w:tcPr>
          <w:p w14:paraId="41BC28CB" w14:textId="7C824989" w:rsidR="003A5B89" w:rsidRDefault="003A5B89" w:rsidP="0007784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825" w:type="dxa"/>
          </w:tcPr>
          <w:p w14:paraId="12556E3C" w14:textId="43CD9AE5" w:rsidR="003A5B89" w:rsidRDefault="003A5B89" w:rsidP="0007784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533" w:type="dxa"/>
          </w:tcPr>
          <w:p w14:paraId="7272B9DA" w14:textId="77777777" w:rsidR="003A5B89" w:rsidRDefault="003A5B89" w:rsidP="0007784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3A5B89" w:rsidRPr="00DF7D09" w14:paraId="2595AA17" w14:textId="77777777" w:rsidTr="003A5B89">
        <w:tc>
          <w:tcPr>
            <w:tcW w:w="1203" w:type="dxa"/>
          </w:tcPr>
          <w:p w14:paraId="69A15F28" w14:textId="6BA99A25" w:rsidR="003A5B89" w:rsidRDefault="003A5B89" w:rsidP="00077849">
            <w:pPr>
              <w:pStyle w:val="ListParagraph"/>
              <w:ind w:left="0"/>
            </w:pPr>
            <w:r>
              <w:rPr>
                <w:rFonts w:ascii="Times New Roman" w:hAnsi="Times New Roman" w:cs="Times New Roman"/>
                <w:sz w:val="24"/>
                <w:szCs w:val="24"/>
                <w:lang w:val="lv-LV"/>
              </w:rPr>
              <w:t>Nr. 1</w:t>
            </w:r>
            <w:r>
              <w:t xml:space="preserve"> </w:t>
            </w:r>
          </w:p>
          <w:p w14:paraId="56C925DE" w14:textId="786DC275" w:rsidR="003A5B89" w:rsidRDefault="003A5B89" w:rsidP="0096131E">
            <w:pPr>
              <w:pStyle w:val="ListParagraph"/>
              <w:ind w:left="0"/>
              <w:rPr>
                <w:rFonts w:ascii="Times New Roman" w:hAnsi="Times New Roman" w:cs="Times New Roman"/>
                <w:sz w:val="24"/>
                <w:szCs w:val="24"/>
                <w:lang w:val="lv-LV"/>
              </w:rPr>
            </w:pPr>
          </w:p>
        </w:tc>
        <w:tc>
          <w:tcPr>
            <w:tcW w:w="2199" w:type="dxa"/>
          </w:tcPr>
          <w:p w14:paraId="62F272C1" w14:textId="77777777" w:rsidR="003A5B89" w:rsidRDefault="003A5B89" w:rsidP="003A5B89">
            <w:pPr>
              <w:pStyle w:val="ListParagraph"/>
              <w:ind w:left="0"/>
              <w:rPr>
                <w:rFonts w:ascii="Times New Roman" w:hAnsi="Times New Roman" w:cs="Times New Roman"/>
                <w:sz w:val="24"/>
                <w:szCs w:val="24"/>
                <w:lang w:val="lv-LV"/>
              </w:rPr>
            </w:pPr>
            <w:r w:rsidRPr="0096131E">
              <w:rPr>
                <w:rFonts w:ascii="Times New Roman" w:hAnsi="Times New Roman" w:cs="Times New Roman"/>
                <w:sz w:val="24"/>
                <w:szCs w:val="24"/>
                <w:lang w:val="lv-LV"/>
              </w:rPr>
              <w:t xml:space="preserve">Jauno mācību </w:t>
            </w:r>
            <w:r>
              <w:rPr>
                <w:rFonts w:ascii="Times New Roman" w:hAnsi="Times New Roman" w:cs="Times New Roman"/>
                <w:sz w:val="24"/>
                <w:szCs w:val="24"/>
                <w:lang w:val="lv-LV"/>
              </w:rPr>
              <w:t>standartu</w:t>
            </w:r>
          </w:p>
          <w:p w14:paraId="461D30FD" w14:textId="0A293E58" w:rsidR="003A5B89" w:rsidRDefault="003A5B89" w:rsidP="003A5B89">
            <w:pPr>
              <w:pStyle w:val="ListParagraph"/>
              <w:ind w:left="0"/>
              <w:rPr>
                <w:rFonts w:ascii="Times New Roman" w:hAnsi="Times New Roman" w:cs="Times New Roman"/>
                <w:sz w:val="24"/>
                <w:szCs w:val="24"/>
                <w:lang w:val="lv-LV"/>
              </w:rPr>
            </w:pPr>
            <w:r w:rsidRPr="0096131E">
              <w:rPr>
                <w:rFonts w:ascii="Times New Roman" w:hAnsi="Times New Roman" w:cs="Times New Roman"/>
                <w:sz w:val="24"/>
                <w:szCs w:val="24"/>
                <w:lang w:val="lv-LV"/>
              </w:rPr>
              <w:t>ieviešana 9. un 12. klasei</w:t>
            </w:r>
          </w:p>
        </w:tc>
        <w:tc>
          <w:tcPr>
            <w:tcW w:w="3825" w:type="dxa"/>
          </w:tcPr>
          <w:p w14:paraId="76427320" w14:textId="6A75D946" w:rsidR="003A5B89" w:rsidRDefault="003A5B8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7DBEA1FE" w14:textId="24FAFEAC" w:rsidR="003A5B89" w:rsidRDefault="003A5B8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Visi  9. un 12</w:t>
            </w:r>
            <w:r w:rsidRPr="00043202">
              <w:rPr>
                <w:rFonts w:ascii="Times New Roman" w:hAnsi="Times New Roman" w:cs="Times New Roman"/>
                <w:sz w:val="24"/>
                <w:szCs w:val="24"/>
                <w:lang w:val="lv-LV"/>
              </w:rPr>
              <w:t>. klašu izglītojamie</w:t>
            </w:r>
            <w:r w:rsidR="004D4F9B">
              <w:t xml:space="preserve"> </w:t>
            </w:r>
            <w:r w:rsidR="004D4F9B">
              <w:rPr>
                <w:rFonts w:ascii="Times New Roman" w:hAnsi="Times New Roman" w:cs="Times New Roman"/>
                <w:sz w:val="24"/>
                <w:szCs w:val="24"/>
                <w:lang w:val="lv-LV"/>
              </w:rPr>
              <w:t>pedagogi strādā</w:t>
            </w:r>
            <w:r w:rsidR="004D4F9B" w:rsidRPr="004D4F9B">
              <w:rPr>
                <w:rFonts w:ascii="Times New Roman" w:hAnsi="Times New Roman" w:cs="Times New Roman"/>
                <w:sz w:val="24"/>
                <w:szCs w:val="24"/>
                <w:lang w:val="lv-LV"/>
              </w:rPr>
              <w:t xml:space="preserve"> pēc jaunām</w:t>
            </w:r>
            <w:r w:rsidR="004D4F9B">
              <w:rPr>
                <w:rFonts w:ascii="Times New Roman" w:hAnsi="Times New Roman" w:cs="Times New Roman"/>
                <w:sz w:val="24"/>
                <w:szCs w:val="24"/>
                <w:lang w:val="lv-LV"/>
              </w:rPr>
              <w:t xml:space="preserve"> programmām un atbilstoši jaunajam </w:t>
            </w:r>
            <w:r w:rsidR="004D4F9B" w:rsidRPr="004D4F9B">
              <w:rPr>
                <w:rFonts w:ascii="Times New Roman" w:hAnsi="Times New Roman" w:cs="Times New Roman"/>
                <w:sz w:val="24"/>
                <w:szCs w:val="24"/>
                <w:lang w:val="lv-LV"/>
              </w:rPr>
              <w:t>standartam.</w:t>
            </w:r>
          </w:p>
        </w:tc>
        <w:tc>
          <w:tcPr>
            <w:tcW w:w="2533" w:type="dxa"/>
          </w:tcPr>
          <w:p w14:paraId="15598024" w14:textId="614B0FF7" w:rsidR="003A5B89" w:rsidRDefault="003A5B89" w:rsidP="00077849">
            <w:pPr>
              <w:pStyle w:val="ListParagraph"/>
              <w:ind w:left="0"/>
              <w:rPr>
                <w:rFonts w:ascii="Times New Roman" w:hAnsi="Times New Roman" w:cs="Times New Roman"/>
                <w:sz w:val="24"/>
                <w:szCs w:val="24"/>
                <w:lang w:val="lv-LV"/>
              </w:rPr>
            </w:pPr>
          </w:p>
        </w:tc>
      </w:tr>
      <w:tr w:rsidR="003A5B89" w14:paraId="379EB8D8" w14:textId="77777777" w:rsidTr="003A5B89">
        <w:tc>
          <w:tcPr>
            <w:tcW w:w="1203" w:type="dxa"/>
          </w:tcPr>
          <w:p w14:paraId="79AAF2FE" w14:textId="77777777" w:rsidR="003A5B89" w:rsidRDefault="003A5B89" w:rsidP="00077849">
            <w:pPr>
              <w:pStyle w:val="ListParagraph"/>
              <w:ind w:left="0"/>
              <w:rPr>
                <w:rFonts w:ascii="Times New Roman" w:hAnsi="Times New Roman" w:cs="Times New Roman"/>
                <w:sz w:val="24"/>
                <w:szCs w:val="24"/>
                <w:lang w:val="lv-LV"/>
              </w:rPr>
            </w:pPr>
          </w:p>
        </w:tc>
        <w:tc>
          <w:tcPr>
            <w:tcW w:w="2199" w:type="dxa"/>
          </w:tcPr>
          <w:p w14:paraId="703A4F29" w14:textId="77777777" w:rsidR="003A5B89" w:rsidRDefault="003A5B89" w:rsidP="00077849">
            <w:pPr>
              <w:pStyle w:val="ListParagraph"/>
              <w:ind w:left="0"/>
              <w:rPr>
                <w:rFonts w:ascii="Times New Roman" w:hAnsi="Times New Roman" w:cs="Times New Roman"/>
                <w:sz w:val="24"/>
                <w:szCs w:val="24"/>
                <w:lang w:val="lv-LV"/>
              </w:rPr>
            </w:pPr>
          </w:p>
        </w:tc>
        <w:tc>
          <w:tcPr>
            <w:tcW w:w="3825" w:type="dxa"/>
          </w:tcPr>
          <w:p w14:paraId="2D0E7AC6" w14:textId="68ED3C97" w:rsidR="003A5B89" w:rsidRDefault="003A5B8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2E38F4C8" w14:textId="05E70B79" w:rsidR="003A5B89" w:rsidRDefault="005517A1" w:rsidP="004D4F9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w:t>
            </w:r>
            <w:r w:rsidR="004D4F9B">
              <w:rPr>
                <w:rFonts w:ascii="Times New Roman" w:hAnsi="Times New Roman" w:cs="Times New Roman"/>
                <w:sz w:val="24"/>
                <w:szCs w:val="24"/>
                <w:lang w:val="lv-LV"/>
              </w:rPr>
              <w:t xml:space="preserve">irektora vietnieks izglītības jomā ir veicis izvērtējumu </w:t>
            </w:r>
            <w:r w:rsidR="003A5B89">
              <w:rPr>
                <w:rFonts w:ascii="Times New Roman" w:hAnsi="Times New Roman" w:cs="Times New Roman"/>
                <w:sz w:val="24"/>
                <w:szCs w:val="24"/>
                <w:lang w:val="lv-LV"/>
              </w:rPr>
              <w:t>par 9. un 12</w:t>
            </w:r>
            <w:r w:rsidR="003A5B89" w:rsidRPr="0045483A">
              <w:rPr>
                <w:rFonts w:ascii="Times New Roman" w:hAnsi="Times New Roman" w:cs="Times New Roman"/>
                <w:sz w:val="24"/>
                <w:szCs w:val="24"/>
                <w:lang w:val="lv-LV"/>
              </w:rPr>
              <w:t>. klašu jauno programmu izpildi</w:t>
            </w:r>
            <w:r w:rsidR="004D4F9B">
              <w:rPr>
                <w:rFonts w:ascii="Times New Roman" w:hAnsi="Times New Roman" w:cs="Times New Roman"/>
                <w:sz w:val="24"/>
                <w:szCs w:val="24"/>
                <w:lang w:val="lv-LV"/>
              </w:rPr>
              <w:t>.</w:t>
            </w:r>
          </w:p>
        </w:tc>
        <w:tc>
          <w:tcPr>
            <w:tcW w:w="2533" w:type="dxa"/>
          </w:tcPr>
          <w:p w14:paraId="5A1375E5" w14:textId="77777777" w:rsidR="003A5B89" w:rsidRDefault="003A5B89" w:rsidP="00077849">
            <w:pPr>
              <w:pStyle w:val="ListParagraph"/>
              <w:ind w:left="0"/>
              <w:rPr>
                <w:rFonts w:ascii="Times New Roman" w:hAnsi="Times New Roman" w:cs="Times New Roman"/>
                <w:sz w:val="24"/>
                <w:szCs w:val="24"/>
                <w:lang w:val="lv-LV"/>
              </w:rPr>
            </w:pPr>
          </w:p>
        </w:tc>
      </w:tr>
      <w:tr w:rsidR="003A5B89" w:rsidRPr="00DF7D09" w14:paraId="1285D555" w14:textId="77777777" w:rsidTr="003A5B89">
        <w:tc>
          <w:tcPr>
            <w:tcW w:w="1203" w:type="dxa"/>
          </w:tcPr>
          <w:p w14:paraId="141EE2EF" w14:textId="77777777" w:rsidR="003A5B89" w:rsidRDefault="003A5B8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Nr. 2 </w:t>
            </w:r>
          </w:p>
          <w:p w14:paraId="5F260A76" w14:textId="469CAE1A" w:rsidR="003A5B89" w:rsidRDefault="003A5B89" w:rsidP="00077849">
            <w:pPr>
              <w:pStyle w:val="ListParagraph"/>
              <w:ind w:left="0"/>
              <w:rPr>
                <w:rFonts w:ascii="Times New Roman" w:hAnsi="Times New Roman" w:cs="Times New Roman"/>
                <w:sz w:val="24"/>
                <w:szCs w:val="24"/>
                <w:lang w:val="lv-LV"/>
              </w:rPr>
            </w:pPr>
          </w:p>
        </w:tc>
        <w:tc>
          <w:tcPr>
            <w:tcW w:w="2199" w:type="dxa"/>
          </w:tcPr>
          <w:p w14:paraId="5FAA365A" w14:textId="03D00699" w:rsidR="003A5B89" w:rsidRDefault="003A5B8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Veicinot izglītojamo atbildību par mācību sasniegumiem, pilnveidot pašvadītas mācīšanās prasmes</w:t>
            </w:r>
          </w:p>
        </w:tc>
        <w:tc>
          <w:tcPr>
            <w:tcW w:w="3825" w:type="dxa"/>
          </w:tcPr>
          <w:p w14:paraId="31F82139" w14:textId="07FBBDBA" w:rsidR="003A5B89" w:rsidRDefault="003A5B8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49F6286E" w14:textId="77777777" w:rsidR="005517A1" w:rsidRDefault="005517A1" w:rsidP="005517A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Visos mācību priekšmetos pedagogs tiešsaistes stundās strādā pie pašvadītas mācīšanās prasmju pilnveidošanas</w:t>
            </w:r>
          </w:p>
          <w:p w14:paraId="516C4275" w14:textId="10673814" w:rsidR="003A5B89" w:rsidRDefault="003A5B89" w:rsidP="00077849">
            <w:pPr>
              <w:pStyle w:val="ListParagraph"/>
              <w:ind w:left="0"/>
              <w:rPr>
                <w:rFonts w:ascii="Times New Roman" w:hAnsi="Times New Roman" w:cs="Times New Roman"/>
                <w:sz w:val="24"/>
                <w:szCs w:val="24"/>
                <w:lang w:val="lv-LV"/>
              </w:rPr>
            </w:pPr>
          </w:p>
        </w:tc>
        <w:tc>
          <w:tcPr>
            <w:tcW w:w="2533" w:type="dxa"/>
          </w:tcPr>
          <w:p w14:paraId="413E6A6E" w14:textId="77777777" w:rsidR="003A5B89" w:rsidRDefault="003A5B89" w:rsidP="00077849">
            <w:pPr>
              <w:pStyle w:val="ListParagraph"/>
              <w:ind w:left="0"/>
              <w:rPr>
                <w:rFonts w:ascii="Times New Roman" w:hAnsi="Times New Roman" w:cs="Times New Roman"/>
                <w:sz w:val="24"/>
                <w:szCs w:val="24"/>
                <w:lang w:val="lv-LV"/>
              </w:rPr>
            </w:pPr>
          </w:p>
        </w:tc>
      </w:tr>
      <w:tr w:rsidR="003A5B89" w:rsidRPr="00DF7D09" w14:paraId="56D134F5" w14:textId="77777777" w:rsidTr="003A5B89">
        <w:tc>
          <w:tcPr>
            <w:tcW w:w="1203" w:type="dxa"/>
          </w:tcPr>
          <w:p w14:paraId="3355C96A" w14:textId="77777777" w:rsidR="003A5B89" w:rsidRDefault="003A5B89" w:rsidP="00077849">
            <w:pPr>
              <w:pStyle w:val="ListParagraph"/>
              <w:ind w:left="0"/>
              <w:rPr>
                <w:rFonts w:ascii="Times New Roman" w:hAnsi="Times New Roman" w:cs="Times New Roman"/>
                <w:sz w:val="24"/>
                <w:szCs w:val="24"/>
                <w:lang w:val="lv-LV"/>
              </w:rPr>
            </w:pPr>
          </w:p>
        </w:tc>
        <w:tc>
          <w:tcPr>
            <w:tcW w:w="2199" w:type="dxa"/>
          </w:tcPr>
          <w:p w14:paraId="6CDF1E9A" w14:textId="77777777" w:rsidR="003A5B89" w:rsidRDefault="003A5B89" w:rsidP="00077849">
            <w:pPr>
              <w:pStyle w:val="ListParagraph"/>
              <w:ind w:left="0"/>
              <w:rPr>
                <w:rFonts w:ascii="Times New Roman" w:hAnsi="Times New Roman" w:cs="Times New Roman"/>
                <w:sz w:val="24"/>
                <w:szCs w:val="24"/>
                <w:lang w:val="lv-LV"/>
              </w:rPr>
            </w:pPr>
          </w:p>
        </w:tc>
        <w:tc>
          <w:tcPr>
            <w:tcW w:w="3825" w:type="dxa"/>
          </w:tcPr>
          <w:p w14:paraId="569C4D91" w14:textId="1FF3F3DD" w:rsidR="003A5B89" w:rsidRDefault="003A5B89"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w:t>
            </w:r>
          </w:p>
          <w:p w14:paraId="7D1CAF70" w14:textId="094D5037" w:rsidR="005517A1" w:rsidRDefault="005517A1" w:rsidP="0007784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V</w:t>
            </w:r>
            <w:r w:rsidRPr="005517A1">
              <w:rPr>
                <w:rFonts w:ascii="Times New Roman" w:hAnsi="Times New Roman" w:cs="Times New Roman"/>
                <w:sz w:val="24"/>
                <w:szCs w:val="24"/>
                <w:lang w:val="lv-LV"/>
              </w:rPr>
              <w:t>isās klasēs ( izņemot 9. un 12. klases) mācību rezultāti pieauguši par 5%</w:t>
            </w:r>
          </w:p>
        </w:tc>
        <w:tc>
          <w:tcPr>
            <w:tcW w:w="2533" w:type="dxa"/>
          </w:tcPr>
          <w:p w14:paraId="508343E9" w14:textId="77777777" w:rsidR="003A5B89" w:rsidRDefault="003A5B89" w:rsidP="00077849">
            <w:pPr>
              <w:pStyle w:val="ListParagraph"/>
              <w:ind w:left="0"/>
              <w:rPr>
                <w:rFonts w:ascii="Times New Roman" w:hAnsi="Times New Roman" w:cs="Times New Roman"/>
                <w:sz w:val="24"/>
                <w:szCs w:val="24"/>
                <w:lang w:val="lv-LV"/>
              </w:rPr>
            </w:pPr>
          </w:p>
        </w:tc>
      </w:tr>
      <w:tr w:rsidR="003A5B89" w14:paraId="5336FA50" w14:textId="77777777" w:rsidTr="003A5B89">
        <w:tc>
          <w:tcPr>
            <w:tcW w:w="1203" w:type="dxa"/>
          </w:tcPr>
          <w:p w14:paraId="3323098B" w14:textId="77777777" w:rsidR="003A5B89" w:rsidRDefault="003A5B89" w:rsidP="00077849">
            <w:pPr>
              <w:pStyle w:val="ListParagraph"/>
              <w:ind w:left="0"/>
            </w:pPr>
            <w:r>
              <w:rPr>
                <w:rFonts w:ascii="Times New Roman" w:hAnsi="Times New Roman" w:cs="Times New Roman"/>
                <w:sz w:val="24"/>
                <w:szCs w:val="24"/>
                <w:lang w:val="lv-LV"/>
              </w:rPr>
              <w:t>Nr. 3</w:t>
            </w:r>
            <w:r>
              <w:t xml:space="preserve"> </w:t>
            </w:r>
          </w:p>
          <w:p w14:paraId="3B85AC30" w14:textId="0422A3EC" w:rsidR="003A5B89" w:rsidRDefault="003A5B89" w:rsidP="00077849">
            <w:pPr>
              <w:pStyle w:val="ListParagraph"/>
              <w:ind w:left="0"/>
              <w:rPr>
                <w:rFonts w:ascii="Times New Roman" w:hAnsi="Times New Roman" w:cs="Times New Roman"/>
                <w:sz w:val="24"/>
                <w:szCs w:val="24"/>
                <w:lang w:val="lv-LV"/>
              </w:rPr>
            </w:pPr>
          </w:p>
        </w:tc>
        <w:tc>
          <w:tcPr>
            <w:tcW w:w="2199" w:type="dxa"/>
          </w:tcPr>
          <w:p w14:paraId="0C4F99AF" w14:textId="043E8F0B" w:rsidR="003A5B89" w:rsidRPr="009C3480" w:rsidRDefault="003A5B89" w:rsidP="009C3480">
            <w:pPr>
              <w:pStyle w:val="ListParagraph"/>
              <w:ind w:left="0"/>
              <w:rPr>
                <w:rFonts w:ascii="Times New Roman" w:hAnsi="Times New Roman" w:cs="Times New Roman"/>
                <w:sz w:val="24"/>
                <w:szCs w:val="24"/>
                <w:lang w:val="lv-LV"/>
              </w:rPr>
            </w:pPr>
            <w:r w:rsidRPr="00043202">
              <w:rPr>
                <w:rFonts w:ascii="Times New Roman" w:hAnsi="Times New Roman" w:cs="Times New Roman"/>
                <w:sz w:val="24"/>
                <w:szCs w:val="24"/>
                <w:lang w:val="lv-LV"/>
              </w:rPr>
              <w:t>Individualizēta pieeja karjeras jautājumu risināšanā. C</w:t>
            </w:r>
            <w:r w:rsidR="005517A1">
              <w:rPr>
                <w:rFonts w:ascii="Times New Roman" w:hAnsi="Times New Roman" w:cs="Times New Roman"/>
                <w:sz w:val="24"/>
                <w:szCs w:val="24"/>
                <w:lang w:val="lv-LV"/>
              </w:rPr>
              <w:t>aurviju prasmes.</w:t>
            </w:r>
          </w:p>
        </w:tc>
        <w:tc>
          <w:tcPr>
            <w:tcW w:w="3825" w:type="dxa"/>
          </w:tcPr>
          <w:p w14:paraId="245E1256" w14:textId="17FF9B4B" w:rsidR="003A5B89" w:rsidRPr="009C3480" w:rsidRDefault="005517A1" w:rsidP="005517A1">
            <w:pPr>
              <w:pStyle w:val="ListParagraph"/>
              <w:ind w:left="29"/>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122B75AC" w14:textId="6E69B798" w:rsidR="003A5B89" w:rsidRDefault="005517A1" w:rsidP="002B7160">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w:t>
            </w:r>
            <w:r w:rsidR="003A5B89" w:rsidRPr="009C3480">
              <w:rPr>
                <w:rFonts w:ascii="Times New Roman" w:hAnsi="Times New Roman" w:cs="Times New Roman"/>
                <w:sz w:val="24"/>
                <w:szCs w:val="24"/>
                <w:lang w:val="lv-LV"/>
              </w:rPr>
              <w:t>r izveidotas un visos mācī</w:t>
            </w:r>
            <w:r>
              <w:rPr>
                <w:rFonts w:ascii="Times New Roman" w:hAnsi="Times New Roman" w:cs="Times New Roman"/>
                <w:sz w:val="24"/>
                <w:szCs w:val="24"/>
                <w:lang w:val="lv-LV"/>
              </w:rPr>
              <w:t>bu kursos pievienotas  caurviju prasmes</w:t>
            </w:r>
          </w:p>
        </w:tc>
        <w:tc>
          <w:tcPr>
            <w:tcW w:w="2533" w:type="dxa"/>
          </w:tcPr>
          <w:p w14:paraId="284DFEDC" w14:textId="77777777" w:rsidR="003A5B89" w:rsidRDefault="003A5B89" w:rsidP="00077849">
            <w:pPr>
              <w:pStyle w:val="ListParagraph"/>
              <w:ind w:left="0"/>
              <w:rPr>
                <w:rFonts w:ascii="Times New Roman" w:hAnsi="Times New Roman" w:cs="Times New Roman"/>
                <w:sz w:val="24"/>
                <w:szCs w:val="24"/>
                <w:lang w:val="lv-LV"/>
              </w:rPr>
            </w:pPr>
          </w:p>
        </w:tc>
      </w:tr>
      <w:tr w:rsidR="003A5B89" w14:paraId="3976FE1D" w14:textId="77777777" w:rsidTr="003A5B89">
        <w:tc>
          <w:tcPr>
            <w:tcW w:w="1203" w:type="dxa"/>
          </w:tcPr>
          <w:p w14:paraId="1781BEFC" w14:textId="77777777" w:rsidR="003A5B89" w:rsidRDefault="003A5B89" w:rsidP="00077849">
            <w:pPr>
              <w:pStyle w:val="ListParagraph"/>
              <w:ind w:left="0"/>
              <w:rPr>
                <w:rFonts w:ascii="Times New Roman" w:hAnsi="Times New Roman" w:cs="Times New Roman"/>
                <w:sz w:val="24"/>
                <w:szCs w:val="24"/>
                <w:lang w:val="lv-LV"/>
              </w:rPr>
            </w:pPr>
          </w:p>
        </w:tc>
        <w:tc>
          <w:tcPr>
            <w:tcW w:w="2199" w:type="dxa"/>
          </w:tcPr>
          <w:p w14:paraId="535C6F56" w14:textId="77777777" w:rsidR="003A5B89" w:rsidRPr="009C3480" w:rsidRDefault="003A5B89" w:rsidP="009C3480">
            <w:pPr>
              <w:pStyle w:val="ListParagraph"/>
              <w:rPr>
                <w:rFonts w:ascii="Times New Roman" w:hAnsi="Times New Roman" w:cs="Times New Roman"/>
                <w:sz w:val="24"/>
                <w:szCs w:val="24"/>
                <w:lang w:val="lv-LV"/>
              </w:rPr>
            </w:pPr>
          </w:p>
        </w:tc>
        <w:tc>
          <w:tcPr>
            <w:tcW w:w="3825" w:type="dxa"/>
          </w:tcPr>
          <w:p w14:paraId="1BFC7A48" w14:textId="64C7783C" w:rsidR="003A5B89" w:rsidRPr="009C3480" w:rsidRDefault="003A5B89" w:rsidP="003A5B89">
            <w:pPr>
              <w:pStyle w:val="ListParagraph"/>
              <w:ind w:left="29"/>
              <w:rPr>
                <w:rFonts w:ascii="Times New Roman" w:hAnsi="Times New Roman" w:cs="Times New Roman"/>
                <w:sz w:val="24"/>
                <w:szCs w:val="24"/>
                <w:lang w:val="lv-LV"/>
              </w:rPr>
            </w:pPr>
            <w:r w:rsidRPr="009C3480">
              <w:rPr>
                <w:rFonts w:ascii="Times New Roman" w:hAnsi="Times New Roman" w:cs="Times New Roman"/>
                <w:sz w:val="24"/>
                <w:szCs w:val="24"/>
                <w:lang w:val="lv-LV"/>
              </w:rPr>
              <w:t xml:space="preserve">b) kvantitatīvi </w:t>
            </w:r>
          </w:p>
          <w:p w14:paraId="67889346" w14:textId="208D0C51" w:rsidR="003A5B89" w:rsidRDefault="005517A1" w:rsidP="009C3480">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w:t>
            </w:r>
            <w:r w:rsidR="003A5B89" w:rsidRPr="009C3480">
              <w:rPr>
                <w:rFonts w:ascii="Times New Roman" w:hAnsi="Times New Roman" w:cs="Times New Roman"/>
                <w:sz w:val="24"/>
                <w:szCs w:val="24"/>
                <w:lang w:val="lv-LV"/>
              </w:rPr>
              <w:t>r visiem izglītojamajiem tiek veiktas sarunas par karjeras jautājumiem. Nepieciešamības gadījumā izglītojamie tiek novirzīti pie  karjeras konsultanta</w:t>
            </w:r>
          </w:p>
        </w:tc>
        <w:tc>
          <w:tcPr>
            <w:tcW w:w="2533" w:type="dxa"/>
          </w:tcPr>
          <w:p w14:paraId="7D86DA70" w14:textId="77777777" w:rsidR="003A5B89" w:rsidRDefault="003A5B89" w:rsidP="00077849">
            <w:pPr>
              <w:pStyle w:val="ListParagraph"/>
              <w:ind w:left="0"/>
              <w:rPr>
                <w:rFonts w:ascii="Times New Roman" w:hAnsi="Times New Roman" w:cs="Times New Roman"/>
                <w:sz w:val="24"/>
                <w:szCs w:val="24"/>
                <w:lang w:val="lv-LV"/>
              </w:rPr>
            </w:pP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3E4A29F7"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Kompetences un sasniegumi</w:t>
      </w:r>
      <w:r w:rsidRPr="00446618">
        <w:rPr>
          <w:rFonts w:ascii="Times New Roman" w:hAnsi="Times New Roman" w:cs="Times New Roman"/>
          <w:sz w:val="24"/>
          <w:szCs w:val="24"/>
          <w:lang w:val="lv-LV"/>
        </w:rPr>
        <w:t>” stiprās puses un turpmākas attīstības vajadzības</w:t>
      </w:r>
    </w:p>
    <w:p w14:paraId="1B8EABDF"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41C9F1DD" w14:textId="77777777" w:rsidTr="00077849">
        <w:tc>
          <w:tcPr>
            <w:tcW w:w="4607" w:type="dxa"/>
          </w:tcPr>
          <w:p w14:paraId="4B645C6F" w14:textId="77777777" w:rsidR="00B22677" w:rsidRPr="0095033A" w:rsidRDefault="00B22677" w:rsidP="00077849">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43AE0AB" w14:textId="77777777" w:rsidR="00B22677" w:rsidRPr="0095033A" w:rsidRDefault="00B22677" w:rsidP="00077849">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1B409E17" w14:textId="77777777" w:rsidTr="00077849">
        <w:tc>
          <w:tcPr>
            <w:tcW w:w="4607" w:type="dxa"/>
          </w:tcPr>
          <w:p w14:paraId="7B507AC8" w14:textId="467FCB2D" w:rsidR="00B22677" w:rsidRPr="003A5B89" w:rsidRDefault="00B22677" w:rsidP="004D4F9B">
            <w:pPr>
              <w:pStyle w:val="ListParagraph"/>
              <w:ind w:left="0"/>
              <w:jc w:val="both"/>
              <w:rPr>
                <w:rFonts w:ascii="Times New Roman" w:eastAsia="Times New Roman" w:hAnsi="Times New Roman" w:cs="Times New Roman"/>
                <w:sz w:val="24"/>
                <w:szCs w:val="24"/>
                <w:lang w:val="lv-LV"/>
              </w:rPr>
            </w:pPr>
          </w:p>
        </w:tc>
        <w:tc>
          <w:tcPr>
            <w:tcW w:w="4607" w:type="dxa"/>
          </w:tcPr>
          <w:p w14:paraId="59834024" w14:textId="0836D5E9" w:rsidR="00B22677" w:rsidRPr="002B7160" w:rsidRDefault="007F26BA" w:rsidP="00077849">
            <w:pPr>
              <w:pStyle w:val="ListParagraph"/>
              <w:ind w:left="0"/>
              <w:jc w:val="both"/>
              <w:rPr>
                <w:rFonts w:ascii="Times New Roman" w:eastAsia="Times New Roman" w:hAnsi="Times New Roman" w:cs="Times New Roman"/>
                <w:sz w:val="24"/>
                <w:szCs w:val="24"/>
                <w:lang w:val="lv-LV"/>
              </w:rPr>
            </w:pPr>
            <w:r w:rsidRPr="007F26BA">
              <w:rPr>
                <w:rFonts w:ascii="Times New Roman" w:eastAsia="Times New Roman" w:hAnsi="Times New Roman" w:cs="Times New Roman"/>
                <w:sz w:val="24"/>
                <w:szCs w:val="24"/>
                <w:lang w:val="lv-LV"/>
              </w:rPr>
              <w:t>Direktora vietniekam izglītības jomā sadarbībā ar klašu audzinātājiem motivēt talantīgos izglītojamos piedalīties olimpiādēs.</w:t>
            </w:r>
          </w:p>
        </w:tc>
      </w:tr>
      <w:tr w:rsidR="00B22677" w:rsidRPr="008477FF" w14:paraId="720D9D99" w14:textId="77777777" w:rsidTr="00077849">
        <w:tc>
          <w:tcPr>
            <w:tcW w:w="4607" w:type="dxa"/>
          </w:tcPr>
          <w:p w14:paraId="734A730D" w14:textId="162AD7C9" w:rsidR="00B22677" w:rsidRPr="003A5B89" w:rsidRDefault="00B22677" w:rsidP="00041F45">
            <w:pPr>
              <w:pStyle w:val="ListParagraph"/>
              <w:ind w:left="0"/>
              <w:jc w:val="both"/>
              <w:rPr>
                <w:rFonts w:ascii="Times New Roman" w:eastAsia="Times New Roman" w:hAnsi="Times New Roman" w:cs="Times New Roman"/>
                <w:sz w:val="24"/>
                <w:szCs w:val="24"/>
                <w:lang w:val="lv-LV"/>
              </w:rPr>
            </w:pPr>
          </w:p>
        </w:tc>
        <w:tc>
          <w:tcPr>
            <w:tcW w:w="4607" w:type="dxa"/>
          </w:tcPr>
          <w:p w14:paraId="0A2CC1A5" w14:textId="43D53FD4" w:rsidR="00B22677" w:rsidRPr="008477FF" w:rsidRDefault="00B22677" w:rsidP="002B7160">
            <w:pPr>
              <w:pStyle w:val="ListParagraph"/>
              <w:ind w:left="0"/>
              <w:jc w:val="both"/>
              <w:rPr>
                <w:rFonts w:ascii="Times New Roman" w:eastAsia="Times New Roman" w:hAnsi="Times New Roman" w:cs="Times New Roman"/>
                <w:color w:val="414142"/>
                <w:sz w:val="24"/>
                <w:szCs w:val="24"/>
                <w:lang w:val="lv-LV"/>
              </w:rPr>
            </w:pPr>
          </w:p>
        </w:tc>
      </w:tr>
    </w:tbl>
    <w:p w14:paraId="0F2F6EE5" w14:textId="77777777" w:rsidR="00B22677" w:rsidRPr="00446618"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037EFEE7" w:rsidR="00B22677" w:rsidRDefault="00B22677" w:rsidP="00B22677">
      <w:pPr>
        <w:spacing w:after="0" w:line="240" w:lineRule="auto"/>
        <w:jc w:val="both"/>
        <w:rPr>
          <w:rFonts w:ascii="Times New Roman" w:hAnsi="Times New Roman" w:cs="Times New Roman"/>
          <w:sz w:val="24"/>
          <w:szCs w:val="24"/>
          <w:lang w:val="lv-LV"/>
        </w:rPr>
      </w:pPr>
    </w:p>
    <w:p w14:paraId="3A05A0C3" w14:textId="77777777" w:rsidR="005517A1" w:rsidRDefault="005517A1" w:rsidP="00B22677">
      <w:pPr>
        <w:spacing w:after="0" w:line="240" w:lineRule="auto"/>
        <w:jc w:val="both"/>
        <w:rPr>
          <w:rFonts w:ascii="Times New Roman" w:hAnsi="Times New Roman" w:cs="Times New Roman"/>
          <w:sz w:val="24"/>
          <w:szCs w:val="24"/>
          <w:lang w:val="lv-LV"/>
        </w:rPr>
      </w:pPr>
    </w:p>
    <w:p w14:paraId="79153A7A"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Vienlīdzība un iekļaušana</w:t>
      </w:r>
      <w:r w:rsidRPr="00446618">
        <w:rPr>
          <w:rFonts w:ascii="Times New Roman" w:hAnsi="Times New Roman" w:cs="Times New Roman"/>
          <w:sz w:val="24"/>
          <w:szCs w:val="24"/>
          <w:lang w:val="lv-LV"/>
        </w:rPr>
        <w:t>” stiprās puses un turpmākas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1C95D478" w14:textId="77777777" w:rsidTr="00077849">
        <w:tc>
          <w:tcPr>
            <w:tcW w:w="4607" w:type="dxa"/>
          </w:tcPr>
          <w:p w14:paraId="1F20479E" w14:textId="77777777" w:rsidR="00B22677" w:rsidRPr="0095033A" w:rsidRDefault="00B22677" w:rsidP="00077849">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46833BE" w14:textId="77777777" w:rsidR="00B22677" w:rsidRPr="0095033A" w:rsidRDefault="00B22677" w:rsidP="00077849">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DF7D09" w14:paraId="76FF9650" w14:textId="77777777" w:rsidTr="00077849">
        <w:tc>
          <w:tcPr>
            <w:tcW w:w="4607" w:type="dxa"/>
          </w:tcPr>
          <w:p w14:paraId="3B04CE45" w14:textId="6DF2BCDF" w:rsidR="00B22677" w:rsidRPr="004B241E" w:rsidRDefault="00B22677" w:rsidP="00041F45">
            <w:pPr>
              <w:pStyle w:val="ListParagraph"/>
              <w:ind w:left="42"/>
              <w:jc w:val="both"/>
              <w:rPr>
                <w:rFonts w:ascii="Times New Roman" w:eastAsia="Times New Roman" w:hAnsi="Times New Roman" w:cs="Times New Roman"/>
                <w:sz w:val="24"/>
                <w:szCs w:val="24"/>
                <w:lang w:val="lv-LV"/>
              </w:rPr>
            </w:pPr>
          </w:p>
        </w:tc>
        <w:tc>
          <w:tcPr>
            <w:tcW w:w="4607" w:type="dxa"/>
          </w:tcPr>
          <w:p w14:paraId="4269FC44" w14:textId="2E572CBF" w:rsidR="00B22677" w:rsidRPr="004B241E" w:rsidRDefault="00B22677" w:rsidP="002B7160">
            <w:pPr>
              <w:pStyle w:val="ListParagraph"/>
              <w:ind w:left="0"/>
              <w:jc w:val="both"/>
              <w:rPr>
                <w:rFonts w:ascii="Times New Roman" w:eastAsia="Times New Roman" w:hAnsi="Times New Roman" w:cs="Times New Roman"/>
                <w:sz w:val="24"/>
                <w:szCs w:val="24"/>
                <w:lang w:val="lv-LV"/>
              </w:rPr>
            </w:pPr>
          </w:p>
        </w:tc>
      </w:tr>
      <w:tr w:rsidR="00B22677" w:rsidRPr="00DF7D09" w14:paraId="6576B393" w14:textId="77777777" w:rsidTr="00077849">
        <w:tc>
          <w:tcPr>
            <w:tcW w:w="4607" w:type="dxa"/>
          </w:tcPr>
          <w:p w14:paraId="4636848E" w14:textId="5AA4A742" w:rsidR="00B22677" w:rsidRPr="004B241E" w:rsidRDefault="00B22677" w:rsidP="00077849">
            <w:pPr>
              <w:pStyle w:val="ListParagraph"/>
              <w:ind w:left="0"/>
              <w:jc w:val="both"/>
              <w:rPr>
                <w:rFonts w:ascii="Times New Roman" w:eastAsia="Times New Roman" w:hAnsi="Times New Roman" w:cs="Times New Roman"/>
                <w:sz w:val="24"/>
                <w:szCs w:val="24"/>
                <w:lang w:val="lv-LV"/>
              </w:rPr>
            </w:pPr>
          </w:p>
        </w:tc>
        <w:tc>
          <w:tcPr>
            <w:tcW w:w="4607" w:type="dxa"/>
          </w:tcPr>
          <w:p w14:paraId="3488216A" w14:textId="77777777" w:rsidR="00B22677" w:rsidRPr="008477FF" w:rsidRDefault="00B22677" w:rsidP="00077849">
            <w:pPr>
              <w:pStyle w:val="ListParagraph"/>
              <w:ind w:left="0"/>
              <w:jc w:val="both"/>
              <w:rPr>
                <w:rFonts w:ascii="Times New Roman" w:eastAsia="Times New Roman" w:hAnsi="Times New Roman" w:cs="Times New Roman"/>
                <w:color w:val="414142"/>
                <w:sz w:val="24"/>
                <w:szCs w:val="24"/>
                <w:lang w:val="lv-LV"/>
              </w:rPr>
            </w:pP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Pieejamība</w:t>
      </w:r>
      <w:r w:rsidRPr="00446618">
        <w:rPr>
          <w:rFonts w:ascii="Times New Roman" w:hAnsi="Times New Roman" w:cs="Times New Roman"/>
          <w:sz w:val="24"/>
          <w:szCs w:val="24"/>
          <w:lang w:val="lv-LV"/>
        </w:rPr>
        <w:t>” stiprās puses un turpmākas attīstības vajadzības</w:t>
      </w:r>
    </w:p>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0178D7E5" w14:textId="77777777" w:rsidTr="00077849">
        <w:tc>
          <w:tcPr>
            <w:tcW w:w="4607" w:type="dxa"/>
          </w:tcPr>
          <w:p w14:paraId="518BFA7B" w14:textId="77777777" w:rsidR="00B22677" w:rsidRPr="0095033A" w:rsidRDefault="00B22677" w:rsidP="00077849">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2152D55" w14:textId="77777777" w:rsidR="00B22677" w:rsidRPr="0095033A" w:rsidRDefault="00B22677" w:rsidP="00077849">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8204885" w14:textId="77777777" w:rsidTr="00077849">
        <w:tc>
          <w:tcPr>
            <w:tcW w:w="4607" w:type="dxa"/>
          </w:tcPr>
          <w:p w14:paraId="13FF20A6" w14:textId="5A622875" w:rsidR="00B22677" w:rsidRPr="004B241E" w:rsidRDefault="00B22677" w:rsidP="00077849">
            <w:pPr>
              <w:pStyle w:val="ListParagraph"/>
              <w:ind w:left="0"/>
              <w:jc w:val="both"/>
              <w:rPr>
                <w:rFonts w:ascii="Times New Roman" w:eastAsia="Times New Roman" w:hAnsi="Times New Roman" w:cs="Times New Roman"/>
                <w:sz w:val="24"/>
                <w:szCs w:val="24"/>
                <w:lang w:val="lv-LV"/>
              </w:rPr>
            </w:pPr>
          </w:p>
        </w:tc>
        <w:tc>
          <w:tcPr>
            <w:tcW w:w="4607" w:type="dxa"/>
          </w:tcPr>
          <w:p w14:paraId="3D942A1C" w14:textId="77777777" w:rsidR="00B22677" w:rsidRPr="008477FF" w:rsidRDefault="00B22677" w:rsidP="00077849">
            <w:pPr>
              <w:pStyle w:val="ListParagraph"/>
              <w:ind w:left="0"/>
              <w:jc w:val="both"/>
              <w:rPr>
                <w:rFonts w:ascii="Times New Roman" w:eastAsia="Times New Roman" w:hAnsi="Times New Roman" w:cs="Times New Roman"/>
                <w:color w:val="414142"/>
                <w:sz w:val="24"/>
                <w:szCs w:val="24"/>
                <w:lang w:val="lv-LV"/>
              </w:rPr>
            </w:pPr>
          </w:p>
        </w:tc>
      </w:tr>
      <w:tr w:rsidR="00B22677" w:rsidRPr="00F76FD5" w14:paraId="663B8105" w14:textId="77777777" w:rsidTr="00077849">
        <w:tc>
          <w:tcPr>
            <w:tcW w:w="4607" w:type="dxa"/>
          </w:tcPr>
          <w:p w14:paraId="098B0C42" w14:textId="0605828A" w:rsidR="00B22677" w:rsidRPr="004B241E" w:rsidRDefault="00B22677" w:rsidP="00E6253D">
            <w:pPr>
              <w:pStyle w:val="ListParagraph"/>
              <w:ind w:left="-100"/>
              <w:jc w:val="both"/>
              <w:rPr>
                <w:rFonts w:ascii="Times New Roman" w:eastAsia="Times New Roman" w:hAnsi="Times New Roman" w:cs="Times New Roman"/>
                <w:sz w:val="24"/>
                <w:szCs w:val="24"/>
                <w:lang w:val="lv-LV"/>
              </w:rPr>
            </w:pPr>
          </w:p>
        </w:tc>
        <w:tc>
          <w:tcPr>
            <w:tcW w:w="4607" w:type="dxa"/>
          </w:tcPr>
          <w:p w14:paraId="3661EFDB" w14:textId="0F687666" w:rsidR="00B22677" w:rsidRPr="008477FF" w:rsidRDefault="00B22677" w:rsidP="00077849">
            <w:pPr>
              <w:pStyle w:val="ListParagraph"/>
              <w:ind w:left="0"/>
              <w:jc w:val="both"/>
              <w:rPr>
                <w:rFonts w:ascii="Times New Roman" w:eastAsia="Times New Roman" w:hAnsi="Times New Roman" w:cs="Times New Roman"/>
                <w:color w:val="414142"/>
                <w:sz w:val="24"/>
                <w:szCs w:val="24"/>
                <w:lang w:val="lv-LV"/>
              </w:rPr>
            </w:pPr>
          </w:p>
        </w:tc>
      </w:tr>
    </w:tbl>
    <w:p w14:paraId="0323A477" w14:textId="77777777" w:rsidR="00B22677" w:rsidRPr="00E45E82" w:rsidRDefault="00B22677" w:rsidP="00B22677">
      <w:pPr>
        <w:pStyle w:val="ListParagraph"/>
        <w:spacing w:after="0" w:line="240" w:lineRule="auto"/>
        <w:ind w:left="426"/>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1FFAE361" w14:textId="77777777" w:rsidR="00B22677" w:rsidRPr="00446618"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Drošība un labklājība</w:t>
      </w:r>
      <w:r w:rsidRPr="00446618">
        <w:rPr>
          <w:rFonts w:ascii="Times New Roman" w:hAnsi="Times New Roman" w:cs="Times New Roman"/>
          <w:sz w:val="24"/>
          <w:szCs w:val="24"/>
          <w:lang w:val="lv-LV"/>
        </w:rPr>
        <w:t>” stiprās puses un turpmākas attīstības vajadzības</w:t>
      </w:r>
    </w:p>
    <w:p w14:paraId="76F1C802" w14:textId="77777777" w:rsidR="00B22677" w:rsidRDefault="00B22677" w:rsidP="00B22677">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6C4B5045" w14:textId="77777777" w:rsidTr="00077849">
        <w:tc>
          <w:tcPr>
            <w:tcW w:w="4607" w:type="dxa"/>
          </w:tcPr>
          <w:p w14:paraId="3492E622" w14:textId="77777777" w:rsidR="00B22677" w:rsidRPr="0095033A" w:rsidRDefault="00B22677" w:rsidP="00077849">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29369B7" w14:textId="77777777" w:rsidR="00B22677" w:rsidRPr="0095033A" w:rsidRDefault="00B22677" w:rsidP="00077849">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08E9C34E" w14:textId="77777777" w:rsidTr="00077849">
        <w:tc>
          <w:tcPr>
            <w:tcW w:w="4607" w:type="dxa"/>
          </w:tcPr>
          <w:p w14:paraId="20534927" w14:textId="0DE99279" w:rsidR="00B22677" w:rsidRPr="00DD1CD0" w:rsidRDefault="00B22677" w:rsidP="000A2525">
            <w:pPr>
              <w:pStyle w:val="ListParagraph"/>
              <w:ind w:left="0"/>
              <w:jc w:val="both"/>
              <w:rPr>
                <w:rFonts w:ascii="Times New Roman" w:eastAsia="Times New Roman" w:hAnsi="Times New Roman" w:cs="Times New Roman"/>
                <w:sz w:val="24"/>
                <w:szCs w:val="24"/>
                <w:lang w:val="lv-LV"/>
              </w:rPr>
            </w:pPr>
          </w:p>
        </w:tc>
        <w:tc>
          <w:tcPr>
            <w:tcW w:w="4607" w:type="dxa"/>
          </w:tcPr>
          <w:p w14:paraId="362A1EBB" w14:textId="77777777" w:rsidR="00B22677" w:rsidRPr="008477FF" w:rsidRDefault="00B22677" w:rsidP="00077849">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029C71C8" w14:textId="77777777" w:rsidTr="00077849">
        <w:tc>
          <w:tcPr>
            <w:tcW w:w="4607" w:type="dxa"/>
          </w:tcPr>
          <w:p w14:paraId="0AF632DF" w14:textId="63813B73" w:rsidR="00B22677" w:rsidRPr="00DD1CD0" w:rsidRDefault="00B22677" w:rsidP="00077849">
            <w:pPr>
              <w:pStyle w:val="ListParagraph"/>
              <w:ind w:left="0"/>
              <w:jc w:val="both"/>
              <w:rPr>
                <w:rFonts w:ascii="Times New Roman" w:eastAsia="Times New Roman" w:hAnsi="Times New Roman" w:cs="Times New Roman"/>
                <w:sz w:val="24"/>
                <w:szCs w:val="24"/>
                <w:lang w:val="lv-LV"/>
              </w:rPr>
            </w:pPr>
          </w:p>
        </w:tc>
        <w:tc>
          <w:tcPr>
            <w:tcW w:w="4607" w:type="dxa"/>
          </w:tcPr>
          <w:p w14:paraId="220A5CF2" w14:textId="77777777" w:rsidR="00B22677" w:rsidRPr="008477FF" w:rsidRDefault="00B22677" w:rsidP="00077849">
            <w:pPr>
              <w:pStyle w:val="ListParagraph"/>
              <w:ind w:left="0"/>
              <w:jc w:val="both"/>
              <w:rPr>
                <w:rFonts w:ascii="Times New Roman" w:eastAsia="Times New Roman" w:hAnsi="Times New Roman" w:cs="Times New Roman"/>
                <w:color w:val="414142"/>
                <w:sz w:val="24"/>
                <w:szCs w:val="24"/>
                <w:lang w:val="lv-LV"/>
              </w:rPr>
            </w:pPr>
          </w:p>
        </w:tc>
      </w:tr>
    </w:tbl>
    <w:p w14:paraId="46DB5B4D" w14:textId="77777777" w:rsidR="00B22677" w:rsidRDefault="00B22677" w:rsidP="00B22677">
      <w:pPr>
        <w:spacing w:after="0" w:line="240" w:lineRule="auto"/>
        <w:rPr>
          <w:rFonts w:ascii="Times New Roman" w:hAnsi="Times New Roman" w:cs="Times New Roman"/>
          <w:sz w:val="24"/>
          <w:szCs w:val="24"/>
          <w:lang w:val="lv-LV"/>
        </w:rPr>
      </w:pPr>
    </w:p>
    <w:p w14:paraId="684A865E" w14:textId="77777777" w:rsidR="00B22677" w:rsidRPr="0095033A" w:rsidRDefault="00B22677" w:rsidP="00B2267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95033A">
        <w:rPr>
          <w:rFonts w:ascii="Times New Roman" w:hAnsi="Times New Roman" w:cs="Times New Roman"/>
          <w:sz w:val="24"/>
          <w:szCs w:val="24"/>
          <w:lang w:val="lv-LV"/>
        </w:rPr>
        <w:t>Kritērija “</w:t>
      </w:r>
      <w:r>
        <w:rPr>
          <w:rFonts w:ascii="Times New Roman" w:hAnsi="Times New Roman" w:cs="Times New Roman"/>
          <w:sz w:val="24"/>
          <w:szCs w:val="24"/>
          <w:lang w:val="lv-LV"/>
        </w:rPr>
        <w:t>Infrastruktūra un resursi</w:t>
      </w:r>
      <w:r w:rsidRPr="0095033A">
        <w:rPr>
          <w:rFonts w:ascii="Times New Roman" w:hAnsi="Times New Roman" w:cs="Times New Roman"/>
          <w:sz w:val="24"/>
          <w:szCs w:val="24"/>
          <w:lang w:val="lv-LV"/>
        </w:rPr>
        <w:t>” stiprās puses un turpmākas attīstības vajadzības</w:t>
      </w:r>
    </w:p>
    <w:p w14:paraId="0E11A57C" w14:textId="77777777" w:rsidR="00B22677" w:rsidRDefault="00B22677" w:rsidP="00B22677">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3D494DD2" w14:textId="77777777" w:rsidTr="00077849">
        <w:tc>
          <w:tcPr>
            <w:tcW w:w="4607" w:type="dxa"/>
          </w:tcPr>
          <w:p w14:paraId="560637A6" w14:textId="77777777" w:rsidR="00B22677" w:rsidRPr="0095033A" w:rsidRDefault="00B22677" w:rsidP="00077849">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791BE96" w14:textId="77777777" w:rsidR="00B22677" w:rsidRPr="0095033A" w:rsidRDefault="00B22677" w:rsidP="00077849">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20751567" w14:textId="77777777" w:rsidTr="00077849">
        <w:tc>
          <w:tcPr>
            <w:tcW w:w="4607" w:type="dxa"/>
          </w:tcPr>
          <w:p w14:paraId="403B3626" w14:textId="131FA00D" w:rsidR="00B22677" w:rsidRPr="00DD1CD0" w:rsidRDefault="00B22677" w:rsidP="00077849">
            <w:pPr>
              <w:pStyle w:val="ListParagraph"/>
              <w:ind w:left="0"/>
              <w:jc w:val="both"/>
              <w:rPr>
                <w:rFonts w:ascii="Times New Roman" w:eastAsia="Times New Roman" w:hAnsi="Times New Roman" w:cs="Times New Roman"/>
                <w:sz w:val="24"/>
                <w:szCs w:val="24"/>
                <w:lang w:val="lv-LV"/>
              </w:rPr>
            </w:pPr>
          </w:p>
        </w:tc>
        <w:tc>
          <w:tcPr>
            <w:tcW w:w="4607" w:type="dxa"/>
          </w:tcPr>
          <w:p w14:paraId="3A9926DF" w14:textId="77777777" w:rsidR="00B22677" w:rsidRPr="008477FF" w:rsidRDefault="00B22677" w:rsidP="00077849">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210190C1" w14:textId="77777777" w:rsidTr="00077849">
        <w:tc>
          <w:tcPr>
            <w:tcW w:w="4607" w:type="dxa"/>
          </w:tcPr>
          <w:p w14:paraId="46C2C278" w14:textId="7AF0DBAF" w:rsidR="00B22677" w:rsidRPr="00DD1CD0" w:rsidRDefault="00B22677" w:rsidP="00077849">
            <w:pPr>
              <w:pStyle w:val="ListParagraph"/>
              <w:ind w:left="0"/>
              <w:jc w:val="both"/>
              <w:rPr>
                <w:rFonts w:ascii="Times New Roman" w:eastAsia="Times New Roman" w:hAnsi="Times New Roman" w:cs="Times New Roman"/>
                <w:sz w:val="24"/>
                <w:szCs w:val="24"/>
                <w:lang w:val="lv-LV"/>
              </w:rPr>
            </w:pPr>
          </w:p>
        </w:tc>
        <w:tc>
          <w:tcPr>
            <w:tcW w:w="4607" w:type="dxa"/>
          </w:tcPr>
          <w:p w14:paraId="38AB5C52" w14:textId="77777777" w:rsidR="00B22677" w:rsidRPr="008477FF" w:rsidRDefault="00B22677" w:rsidP="00077849">
            <w:pPr>
              <w:pStyle w:val="ListParagraph"/>
              <w:ind w:left="0"/>
              <w:jc w:val="both"/>
              <w:rPr>
                <w:rFonts w:ascii="Times New Roman" w:eastAsia="Times New Roman" w:hAnsi="Times New Roman" w:cs="Times New Roman"/>
                <w:color w:val="414142"/>
                <w:sz w:val="24"/>
                <w:szCs w:val="24"/>
                <w:lang w:val="lv-LV"/>
              </w:rPr>
            </w:pPr>
          </w:p>
        </w:tc>
      </w:tr>
    </w:tbl>
    <w:p w14:paraId="0BE1EB4E" w14:textId="77777777" w:rsidR="00B22677" w:rsidRDefault="00B22677" w:rsidP="00B22677">
      <w:pPr>
        <w:spacing w:after="0" w:line="240" w:lineRule="auto"/>
        <w:rPr>
          <w:rFonts w:ascii="Times New Roman" w:hAnsi="Times New Roman" w:cs="Times New Roman"/>
          <w:sz w:val="24"/>
          <w:szCs w:val="24"/>
          <w:lang w:val="lv-LV"/>
        </w:rPr>
      </w:pPr>
    </w:p>
    <w:p w14:paraId="494E0FE6" w14:textId="77DF3438" w:rsidR="00B22677" w:rsidRDefault="00B22677" w:rsidP="00B22677">
      <w:pPr>
        <w:spacing w:after="0" w:line="240" w:lineRule="auto"/>
        <w:rPr>
          <w:rFonts w:ascii="Times New Roman" w:hAnsi="Times New Roman" w:cs="Times New Roman"/>
          <w:b/>
          <w:bCs/>
          <w:sz w:val="24"/>
          <w:szCs w:val="24"/>
          <w:lang w:val="lv-LV"/>
        </w:rPr>
      </w:pPr>
    </w:p>
    <w:p w14:paraId="52C4C8D0" w14:textId="77777777" w:rsidR="00B22677" w:rsidRPr="009B7B1A" w:rsidRDefault="00B22677" w:rsidP="00B2267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1</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 mācību gadā</w:t>
      </w:r>
    </w:p>
    <w:p w14:paraId="6258C0BB" w14:textId="77777777" w:rsidR="00B22677" w:rsidRDefault="00B22677" w:rsidP="00B22677">
      <w:pPr>
        <w:spacing w:after="0" w:line="240" w:lineRule="auto"/>
        <w:rPr>
          <w:rFonts w:ascii="Times New Roman" w:hAnsi="Times New Roman" w:cs="Times New Roman"/>
          <w:sz w:val="24"/>
          <w:szCs w:val="24"/>
          <w:lang w:val="lv-LV"/>
        </w:rPr>
      </w:pPr>
    </w:p>
    <w:p w14:paraId="01E6B8BA" w14:textId="7E4B72AD" w:rsidR="00B22677" w:rsidRDefault="00B22677" w:rsidP="00B22677">
      <w:pPr>
        <w:pStyle w:val="ListParagraph"/>
        <w:numPr>
          <w:ilvl w:val="1"/>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Projekta īsa anotācija un rezultāti.</w:t>
      </w:r>
    </w:p>
    <w:p w14:paraId="2F7B5C4C" w14:textId="61841A21" w:rsidR="003C3E04" w:rsidRDefault="003C3E04" w:rsidP="00DD1CD0">
      <w:pPr>
        <w:pStyle w:val="ListParagraph"/>
        <w:spacing w:after="0" w:line="240" w:lineRule="auto"/>
        <w:ind w:left="50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ESF projekts</w:t>
      </w:r>
      <w:r w:rsidRPr="003C3E04">
        <w:rPr>
          <w:rFonts w:ascii="Times New Roman" w:hAnsi="Times New Roman" w:cs="Times New Roman"/>
          <w:sz w:val="24"/>
          <w:szCs w:val="24"/>
          <w:lang w:val="lv-LV"/>
        </w:rPr>
        <w:t xml:space="preserve"> „Atbalsts priekšlaicīgas mācību pārtraukšanas samazināšanai” (Nr.8.3.4.0/16/I/001) “PuMPuRS”, kas deva iespēju izglītojamiem, individuāli strādājot pedagogu vadībā, uzlabot mācību sasniegumus</w:t>
      </w:r>
      <w:r>
        <w:rPr>
          <w:rFonts w:ascii="Times New Roman" w:hAnsi="Times New Roman" w:cs="Times New Roman"/>
          <w:sz w:val="24"/>
          <w:szCs w:val="24"/>
          <w:lang w:val="lv-LV"/>
        </w:rPr>
        <w:t>, iekavētu mācību vielu</w:t>
      </w:r>
      <w:r w:rsidRPr="003C3E04">
        <w:rPr>
          <w:rFonts w:ascii="Times New Roman" w:hAnsi="Times New Roman" w:cs="Times New Roman"/>
          <w:sz w:val="24"/>
          <w:szCs w:val="24"/>
          <w:lang w:val="lv-LV"/>
        </w:rPr>
        <w:t>. Izglītojamie aktīvāk iesaistījās nodarbībās, it sevišķi matemātikā, latviešu valodā un k</w:t>
      </w:r>
      <w:r>
        <w:rPr>
          <w:rFonts w:ascii="Times New Roman" w:hAnsi="Times New Roman" w:cs="Times New Roman"/>
          <w:sz w:val="24"/>
          <w:szCs w:val="24"/>
          <w:lang w:val="lv-LV"/>
        </w:rPr>
        <w:t xml:space="preserve">rievu valodā. Darbs projektā tiek turpināts. Šajā mācību gadā tika </w:t>
      </w:r>
      <w:r>
        <w:rPr>
          <w:rFonts w:ascii="Times New Roman" w:hAnsi="Times New Roman" w:cs="Times New Roman"/>
          <w:sz w:val="24"/>
          <w:szCs w:val="24"/>
          <w:lang w:val="lv-LV"/>
        </w:rPr>
        <w:lastRenderedPageBreak/>
        <w:t>īstenoti 63 plāni. Secinājums:</w:t>
      </w:r>
      <w:r w:rsidR="005F79CE">
        <w:rPr>
          <w:rFonts w:ascii="Times New Roman" w:hAnsi="Times New Roman" w:cs="Times New Roman"/>
          <w:sz w:val="24"/>
          <w:szCs w:val="24"/>
          <w:lang w:val="lv-LV"/>
        </w:rPr>
        <w:t xml:space="preserve"> </w:t>
      </w:r>
      <w:r>
        <w:rPr>
          <w:rFonts w:ascii="Times New Roman" w:hAnsi="Times New Roman" w:cs="Times New Roman"/>
          <w:sz w:val="24"/>
          <w:szCs w:val="24"/>
          <w:lang w:val="lv-LV"/>
        </w:rPr>
        <w:t>tālmācīb</w:t>
      </w:r>
      <w:r w:rsidR="005F79CE">
        <w:rPr>
          <w:rFonts w:ascii="Times New Roman" w:hAnsi="Times New Roman" w:cs="Times New Roman"/>
          <w:sz w:val="24"/>
          <w:szCs w:val="24"/>
          <w:lang w:val="lv-LV"/>
        </w:rPr>
        <w:t xml:space="preserve">as </w:t>
      </w:r>
      <w:r>
        <w:rPr>
          <w:rFonts w:ascii="Times New Roman" w:hAnsi="Times New Roman" w:cs="Times New Roman"/>
          <w:sz w:val="24"/>
          <w:szCs w:val="24"/>
          <w:lang w:val="lv-LV"/>
        </w:rPr>
        <w:t>s</w:t>
      </w:r>
      <w:r w:rsidR="005F79CE">
        <w:rPr>
          <w:rFonts w:ascii="Times New Roman" w:hAnsi="Times New Roman" w:cs="Times New Roman"/>
          <w:sz w:val="24"/>
          <w:szCs w:val="24"/>
          <w:lang w:val="lv-LV"/>
        </w:rPr>
        <w:t>k</w:t>
      </w:r>
      <w:r>
        <w:rPr>
          <w:rFonts w:ascii="Times New Roman" w:hAnsi="Times New Roman" w:cs="Times New Roman"/>
          <w:sz w:val="24"/>
          <w:szCs w:val="24"/>
          <w:lang w:val="lv-LV"/>
        </w:rPr>
        <w:t>olā ir augsts risks mācību pārtraukšanai</w:t>
      </w:r>
      <w:r w:rsidR="00DD1CD0">
        <w:rPr>
          <w:rFonts w:ascii="Times New Roman" w:hAnsi="Times New Roman" w:cs="Times New Roman"/>
          <w:sz w:val="24"/>
          <w:szCs w:val="24"/>
          <w:lang w:val="lv-LV"/>
        </w:rPr>
        <w:t xml:space="preserve">, bet, izmantojot iespēju strādāt individuāli ar skolotāju, šis risks samazinās. </w:t>
      </w:r>
    </w:p>
    <w:p w14:paraId="0B49758A" w14:textId="77777777" w:rsidR="00B22677" w:rsidRPr="00077DCB" w:rsidRDefault="00B22677" w:rsidP="00B22677">
      <w:pPr>
        <w:pStyle w:val="ListParagraph"/>
        <w:numPr>
          <w:ilvl w:val="1"/>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Projekta īsa anotācija un rezultāti.</w:t>
      </w:r>
    </w:p>
    <w:p w14:paraId="2F6E4846" w14:textId="1BC04D1A" w:rsidR="000B41C0" w:rsidRDefault="000B41C0" w:rsidP="000B41C0">
      <w:pPr>
        <w:pStyle w:val="ListParagraph"/>
        <w:spacing w:after="0" w:line="240" w:lineRule="auto"/>
        <w:ind w:left="567"/>
        <w:jc w:val="both"/>
        <w:rPr>
          <w:rFonts w:ascii="Times New Roman" w:hAnsi="Times New Roman" w:cs="Times New Roman"/>
          <w:bCs/>
          <w:sz w:val="24"/>
          <w:szCs w:val="24"/>
          <w:lang w:val="lv-LV"/>
        </w:rPr>
      </w:pPr>
      <w:r w:rsidRPr="000B41C0">
        <w:rPr>
          <w:rFonts w:ascii="Times New Roman" w:hAnsi="Times New Roman" w:cs="Times New Roman"/>
          <w:bCs/>
          <w:sz w:val="24"/>
          <w:szCs w:val="24"/>
          <w:lang w:val="lv-LV"/>
        </w:rPr>
        <w:t>Projekts</w:t>
      </w:r>
      <w:r w:rsidR="009F5E1C" w:rsidRPr="00DF7D09">
        <w:rPr>
          <w:lang w:val="lv-LV"/>
        </w:rPr>
        <w:t xml:space="preserve"> </w:t>
      </w:r>
      <w:r w:rsidR="009F5E1C">
        <w:rPr>
          <w:rFonts w:ascii="Times New Roman" w:hAnsi="Times New Roman" w:cs="Times New Roman"/>
          <w:bCs/>
          <w:sz w:val="24"/>
          <w:szCs w:val="24"/>
          <w:lang w:val="lv-LV"/>
        </w:rPr>
        <w:t>C</w:t>
      </w:r>
      <w:r w:rsidR="009F5E1C" w:rsidRPr="009F5E1C">
        <w:rPr>
          <w:rFonts w:ascii="Times New Roman" w:hAnsi="Times New Roman" w:cs="Times New Roman"/>
          <w:bCs/>
          <w:sz w:val="24"/>
          <w:szCs w:val="24"/>
          <w:lang w:val="lv-LV"/>
        </w:rPr>
        <w:t>eļ</w:t>
      </w:r>
      <w:r w:rsidR="009F5E1C">
        <w:rPr>
          <w:rFonts w:ascii="Times New Roman" w:hAnsi="Times New Roman" w:cs="Times New Roman"/>
          <w:bCs/>
          <w:sz w:val="24"/>
          <w:szCs w:val="24"/>
          <w:lang w:val="lv-LV"/>
        </w:rPr>
        <w:t>ā uz pašvadītu mācīšanos (eng: O</w:t>
      </w:r>
      <w:r w:rsidR="009F5E1C" w:rsidRPr="009F5E1C">
        <w:rPr>
          <w:rFonts w:ascii="Times New Roman" w:hAnsi="Times New Roman" w:cs="Times New Roman"/>
          <w:bCs/>
          <w:sz w:val="24"/>
          <w:szCs w:val="24"/>
          <w:lang w:val="lv-LV"/>
        </w:rPr>
        <w:t xml:space="preserve">n the way to self directed learning) </w:t>
      </w:r>
      <w:r w:rsidRPr="000B41C0">
        <w:rPr>
          <w:rFonts w:ascii="Times New Roman" w:hAnsi="Times New Roman" w:cs="Times New Roman"/>
          <w:bCs/>
          <w:sz w:val="24"/>
          <w:szCs w:val="24"/>
          <w:lang w:val="lv-LV"/>
        </w:rPr>
        <w:t>tika izstrādāts ar mērķi ieviest inovatīvus mācību materiālus atbilstoši izglītojamo uztveres tipiem, uztveres īpatnībām un mācīšanās stiliem, kā arī veicināt pedagogu profesionālo izaugsmi un pieredzes apmaiņu tālmācībā, tādējādi stiprinot skolotāju zināšanas un mazinot izglītojamo risku pamest mācības</w:t>
      </w:r>
      <w:r w:rsidR="009F5E1C">
        <w:rPr>
          <w:rFonts w:ascii="Times New Roman" w:hAnsi="Times New Roman" w:cs="Times New Roman"/>
          <w:bCs/>
          <w:sz w:val="24"/>
          <w:szCs w:val="24"/>
          <w:lang w:val="lv-LV"/>
        </w:rPr>
        <w:t>. Šobrīd skolotāji strādā pie mācību materiālu pilnveides, balstoties uz stundas struktūru tālmācībai, kā arī apgūst jaunus IT rīkus,</w:t>
      </w:r>
      <w:r w:rsidR="00501633">
        <w:rPr>
          <w:rFonts w:ascii="Times New Roman" w:hAnsi="Times New Roman" w:cs="Times New Roman"/>
          <w:bCs/>
          <w:sz w:val="24"/>
          <w:szCs w:val="24"/>
          <w:lang w:val="lv-LV"/>
        </w:rPr>
        <w:t xml:space="preserve"> lai dažādotu mācību materiālus un</w:t>
      </w:r>
      <w:r w:rsidR="009F5E1C">
        <w:rPr>
          <w:rFonts w:ascii="Times New Roman" w:hAnsi="Times New Roman" w:cs="Times New Roman"/>
          <w:bCs/>
          <w:sz w:val="24"/>
          <w:szCs w:val="24"/>
          <w:lang w:val="lv-LV"/>
        </w:rPr>
        <w:t xml:space="preserve"> lai veicinātu izglītojamo pašvadītas mācīšanās prasmes. </w:t>
      </w:r>
    </w:p>
    <w:p w14:paraId="36822CC3" w14:textId="7F9C4DB0" w:rsidR="009F5E1C" w:rsidRDefault="009F5E1C" w:rsidP="000B41C0">
      <w:pPr>
        <w:pStyle w:val="ListParagraph"/>
        <w:spacing w:after="0" w:line="240" w:lineRule="auto"/>
        <w:ind w:left="567"/>
        <w:jc w:val="both"/>
        <w:rPr>
          <w:rFonts w:ascii="Times New Roman" w:hAnsi="Times New Roman" w:cs="Times New Roman"/>
          <w:bCs/>
          <w:sz w:val="24"/>
          <w:szCs w:val="24"/>
          <w:lang w:val="lv-LV"/>
        </w:rPr>
      </w:pPr>
    </w:p>
    <w:p w14:paraId="2A5D5DDD" w14:textId="77777777" w:rsidR="007F26BA" w:rsidRPr="000B41C0" w:rsidRDefault="007F26BA" w:rsidP="000B41C0">
      <w:pPr>
        <w:pStyle w:val="ListParagraph"/>
        <w:spacing w:after="0" w:line="240" w:lineRule="auto"/>
        <w:ind w:left="567"/>
        <w:jc w:val="both"/>
        <w:rPr>
          <w:rFonts w:ascii="Times New Roman" w:hAnsi="Times New Roman" w:cs="Times New Roman"/>
          <w:bCs/>
          <w:sz w:val="24"/>
          <w:szCs w:val="24"/>
          <w:lang w:val="lv-LV"/>
        </w:rPr>
      </w:pPr>
    </w:p>
    <w:p w14:paraId="4EF774FB" w14:textId="272772DD" w:rsidR="00B22677" w:rsidRDefault="00B22677" w:rsidP="00B22677">
      <w:pPr>
        <w:pStyle w:val="ListParagraph"/>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3974DA4C" w14:textId="77777777" w:rsidR="00B22677" w:rsidRPr="00077DCB" w:rsidRDefault="00B22677" w:rsidP="00B22677">
      <w:pPr>
        <w:pStyle w:val="ListParagraph"/>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p>
    <w:p w14:paraId="52E7778A" w14:textId="77777777" w:rsidR="00B22677" w:rsidRPr="00077DCB" w:rsidRDefault="00B22677" w:rsidP="00B22677">
      <w:pPr>
        <w:pStyle w:val="ListParagraph"/>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p>
    <w:p w14:paraId="14E1D27C"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3654A15C" w14:textId="77777777" w:rsidR="00B22677" w:rsidRPr="009F5E1C"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9F5E1C">
        <w:rPr>
          <w:rFonts w:ascii="Times New Roman" w:hAnsi="Times New Roman" w:cs="Times New Roman"/>
          <w:b/>
          <w:bCs/>
          <w:sz w:val="24"/>
          <w:szCs w:val="24"/>
          <w:lang w:val="lv-LV"/>
        </w:rPr>
        <w:t>Audzināšanas darba prioritātes trim gadiem un to ieviešana</w:t>
      </w:r>
    </w:p>
    <w:p w14:paraId="67BF16BE" w14:textId="77777777" w:rsidR="00B22677" w:rsidRPr="009F5E1C" w:rsidRDefault="00B22677" w:rsidP="00B22677">
      <w:pPr>
        <w:pStyle w:val="ListParagraph"/>
        <w:spacing w:after="0" w:line="240" w:lineRule="auto"/>
        <w:rPr>
          <w:rFonts w:ascii="Times New Roman" w:hAnsi="Times New Roman" w:cs="Times New Roman"/>
          <w:b/>
          <w:bCs/>
          <w:sz w:val="24"/>
          <w:szCs w:val="24"/>
          <w:lang w:val="lv-LV"/>
        </w:rPr>
      </w:pPr>
    </w:p>
    <w:p w14:paraId="28D86C70" w14:textId="7EA5CAA1" w:rsidR="00B22677" w:rsidRDefault="00B22677" w:rsidP="00B22677">
      <w:pPr>
        <w:pStyle w:val="ListParagraph"/>
        <w:numPr>
          <w:ilvl w:val="1"/>
          <w:numId w:val="21"/>
        </w:numPr>
        <w:spacing w:after="0" w:line="240" w:lineRule="auto"/>
        <w:ind w:left="426"/>
        <w:rPr>
          <w:rFonts w:ascii="Times New Roman" w:hAnsi="Times New Roman" w:cs="Times New Roman"/>
          <w:sz w:val="24"/>
          <w:szCs w:val="24"/>
          <w:lang w:val="lv-LV"/>
        </w:rPr>
      </w:pPr>
      <w:r w:rsidRPr="009F5E1C">
        <w:rPr>
          <w:rFonts w:ascii="Times New Roman" w:hAnsi="Times New Roman" w:cs="Times New Roman"/>
          <w:sz w:val="24"/>
          <w:szCs w:val="24"/>
          <w:lang w:val="lv-LV"/>
        </w:rPr>
        <w:t xml:space="preserve"> Prioritātes (bērncentrētas, domājot par izglītojamā personību).</w:t>
      </w:r>
    </w:p>
    <w:p w14:paraId="06EEA132" w14:textId="77777777" w:rsidR="009F5E1C" w:rsidRPr="009F5E1C" w:rsidRDefault="009F5E1C" w:rsidP="009F5E1C">
      <w:pPr>
        <w:pStyle w:val="ListParagraph"/>
        <w:numPr>
          <w:ilvl w:val="0"/>
          <w:numId w:val="24"/>
        </w:numPr>
        <w:spacing w:after="0" w:line="240" w:lineRule="auto"/>
        <w:rPr>
          <w:rFonts w:ascii="Times New Roman" w:hAnsi="Times New Roman" w:cs="Times New Roman"/>
          <w:sz w:val="24"/>
          <w:szCs w:val="24"/>
          <w:lang w:val="lv-LV"/>
        </w:rPr>
      </w:pPr>
      <w:r w:rsidRPr="009F5E1C">
        <w:rPr>
          <w:rFonts w:ascii="Times New Roman" w:hAnsi="Times New Roman" w:cs="Times New Roman"/>
          <w:sz w:val="24"/>
          <w:szCs w:val="24"/>
          <w:lang w:val="lv-LV"/>
        </w:rPr>
        <w:t>Patstāvīgā darba iemaņu veidošana un attīstīšana, katra izglītojamā individuālās izaugsmes atbalstīšana.</w:t>
      </w:r>
    </w:p>
    <w:p w14:paraId="0BAAB05E" w14:textId="79F244BD" w:rsidR="009F5E1C" w:rsidRDefault="009F5E1C" w:rsidP="009F5E1C">
      <w:pPr>
        <w:pStyle w:val="ListParagraph"/>
        <w:numPr>
          <w:ilvl w:val="0"/>
          <w:numId w:val="24"/>
        </w:numPr>
        <w:spacing w:after="0" w:line="240" w:lineRule="auto"/>
        <w:rPr>
          <w:rFonts w:ascii="Times New Roman" w:hAnsi="Times New Roman" w:cs="Times New Roman"/>
          <w:sz w:val="24"/>
          <w:szCs w:val="24"/>
          <w:lang w:val="lv-LV"/>
        </w:rPr>
      </w:pPr>
      <w:r w:rsidRPr="009F5E1C">
        <w:rPr>
          <w:rFonts w:ascii="Times New Roman" w:hAnsi="Times New Roman" w:cs="Times New Roman"/>
          <w:sz w:val="24"/>
          <w:szCs w:val="24"/>
          <w:lang w:val="lv-LV"/>
        </w:rPr>
        <w:t>Karjeras izglītības iespēju apzi</w:t>
      </w:r>
      <w:r w:rsidR="002A2760">
        <w:rPr>
          <w:rFonts w:ascii="Times New Roman" w:hAnsi="Times New Roman" w:cs="Times New Roman"/>
          <w:sz w:val="24"/>
          <w:szCs w:val="24"/>
          <w:lang w:val="lv-LV"/>
        </w:rPr>
        <w:t xml:space="preserve">nāšana. </w:t>
      </w:r>
    </w:p>
    <w:p w14:paraId="5E440AFB" w14:textId="29230483" w:rsidR="005517A1" w:rsidRPr="009F5E1C" w:rsidRDefault="005517A1" w:rsidP="005517A1">
      <w:pPr>
        <w:pStyle w:val="ListParagraph"/>
        <w:numPr>
          <w:ilvl w:val="0"/>
          <w:numId w:val="24"/>
        </w:numPr>
        <w:spacing w:after="0" w:line="240" w:lineRule="auto"/>
        <w:rPr>
          <w:rFonts w:ascii="Times New Roman" w:hAnsi="Times New Roman" w:cs="Times New Roman"/>
          <w:sz w:val="24"/>
          <w:szCs w:val="24"/>
          <w:lang w:val="lv-LV"/>
        </w:rPr>
      </w:pPr>
      <w:r w:rsidRPr="005517A1">
        <w:rPr>
          <w:rFonts w:ascii="Times New Roman" w:hAnsi="Times New Roman" w:cs="Times New Roman"/>
          <w:sz w:val="24"/>
          <w:szCs w:val="24"/>
          <w:lang w:val="lv-LV"/>
        </w:rPr>
        <w:t>Nacionālās un valstiskās identitātes apzināšanās un ētisko vērtību stiprināšana.</w:t>
      </w:r>
    </w:p>
    <w:p w14:paraId="692E5E73" w14:textId="66047672" w:rsidR="0004327C" w:rsidRPr="0004327C" w:rsidRDefault="00B22677" w:rsidP="009F5E1C">
      <w:pPr>
        <w:pStyle w:val="ListParagraph"/>
        <w:numPr>
          <w:ilvl w:val="1"/>
          <w:numId w:val="21"/>
        </w:numPr>
        <w:spacing w:after="0" w:line="240" w:lineRule="auto"/>
        <w:rPr>
          <w:rFonts w:ascii="Times New Roman" w:hAnsi="Times New Roman" w:cs="Times New Roman"/>
          <w:sz w:val="24"/>
          <w:szCs w:val="24"/>
          <w:lang w:val="lv-LV"/>
        </w:rPr>
      </w:pPr>
      <w:r w:rsidRPr="009F5E1C">
        <w:rPr>
          <w:rFonts w:ascii="Times New Roman" w:hAnsi="Times New Roman" w:cs="Times New Roman"/>
          <w:sz w:val="24"/>
          <w:szCs w:val="24"/>
          <w:lang w:val="lv-LV"/>
        </w:rPr>
        <w:t>2-3 teikumi par galvenajiem secinājumiem pēc mācību gada izvērtēšanas.</w:t>
      </w:r>
      <w:r w:rsidR="009F5E1C" w:rsidRPr="00DF7D09">
        <w:rPr>
          <w:lang w:val="lv-LV"/>
        </w:rPr>
        <w:t xml:space="preserve"> </w:t>
      </w:r>
    </w:p>
    <w:p w14:paraId="11C4D05E" w14:textId="31EFA42D" w:rsidR="00B22677" w:rsidRPr="009F5E1C" w:rsidRDefault="009F5E1C" w:rsidP="0004327C">
      <w:pPr>
        <w:pStyle w:val="ListParagraph"/>
        <w:spacing w:after="0" w:line="240" w:lineRule="auto"/>
        <w:ind w:left="360"/>
        <w:jc w:val="both"/>
        <w:rPr>
          <w:rFonts w:ascii="Times New Roman" w:hAnsi="Times New Roman" w:cs="Times New Roman"/>
          <w:sz w:val="24"/>
          <w:szCs w:val="24"/>
          <w:lang w:val="lv-LV"/>
        </w:rPr>
      </w:pPr>
      <w:r w:rsidRPr="009F5E1C">
        <w:rPr>
          <w:rFonts w:ascii="Times New Roman" w:hAnsi="Times New Roman" w:cs="Times New Roman"/>
          <w:sz w:val="24"/>
          <w:szCs w:val="24"/>
          <w:lang w:val="lv-LV"/>
        </w:rPr>
        <w:t xml:space="preserve">Analizējot iepriekšējā mācība gada rezultātus, var secināt, ka audzinātāji arvien vairāk izprot sava audzināšanas darba nozīmi, pienākumus. Esam secinājuši, ka regulāra saziņa ar izglītojamo veido zināmu režīmu, lai izglītojamais nepārtrauktu mācīšanās procesu, bet strukturētu to un veidotu skaidri saprotamu mācīšanās plānu. Ir vērojami labi rezultāti tiešsaistes stundu apmeklētībai. Audzinātāji izmanto mūsdienu tehnoloģiju iespējas un, izmantojot aplikāciju iespējas, spēj operatīvi reaģēt uz akūtu situācijas risinājumu.  </w:t>
      </w:r>
      <w:r w:rsidR="0004327C">
        <w:rPr>
          <w:rFonts w:ascii="Times New Roman" w:hAnsi="Times New Roman" w:cs="Times New Roman"/>
          <w:sz w:val="24"/>
          <w:szCs w:val="24"/>
          <w:lang w:val="lv-LV"/>
        </w:rPr>
        <w:t>Organizējot valstiski svarīgo notikumu pasākumus, izglītojamajiem tiek veidota piederības sajūta savai valstij</w:t>
      </w:r>
      <w:r w:rsidR="003A19FE">
        <w:rPr>
          <w:rFonts w:ascii="Times New Roman" w:hAnsi="Times New Roman" w:cs="Times New Roman"/>
          <w:sz w:val="24"/>
          <w:szCs w:val="24"/>
          <w:lang w:val="lv-LV"/>
        </w:rPr>
        <w:t>, attīstīta nacionālā identitāte un izpratne par vēsturisk</w:t>
      </w:r>
      <w:r w:rsidR="007F26BA">
        <w:rPr>
          <w:rFonts w:ascii="Times New Roman" w:hAnsi="Times New Roman" w:cs="Times New Roman"/>
          <w:sz w:val="24"/>
          <w:szCs w:val="24"/>
          <w:lang w:val="lv-LV"/>
        </w:rPr>
        <w:t xml:space="preserve">ajiem notikumiem. </w:t>
      </w:r>
    </w:p>
    <w:p w14:paraId="467A6B28" w14:textId="3B5AA5DA" w:rsidR="00B22677" w:rsidRDefault="00B22677" w:rsidP="00B22677">
      <w:pPr>
        <w:pStyle w:val="ListParagraph"/>
        <w:spacing w:after="0" w:line="240" w:lineRule="auto"/>
        <w:ind w:left="426"/>
        <w:rPr>
          <w:rFonts w:ascii="Times New Roman" w:hAnsi="Times New Roman" w:cs="Times New Roman"/>
          <w:sz w:val="24"/>
          <w:szCs w:val="24"/>
          <w:lang w:val="lv-LV"/>
        </w:rPr>
      </w:pPr>
    </w:p>
    <w:p w14:paraId="1F997A02" w14:textId="77777777" w:rsidR="00501633" w:rsidRPr="00446618" w:rsidRDefault="00501633" w:rsidP="00B22677">
      <w:pPr>
        <w:pStyle w:val="ListParagraph"/>
        <w:spacing w:after="0" w:line="240" w:lineRule="auto"/>
        <w:ind w:left="426"/>
        <w:rPr>
          <w:rFonts w:ascii="Times New Roman" w:hAnsi="Times New Roman" w:cs="Times New Roman"/>
          <w:sz w:val="24"/>
          <w:szCs w:val="24"/>
          <w:lang w:val="lv-LV"/>
        </w:rPr>
      </w:pPr>
    </w:p>
    <w:p w14:paraId="616DC288"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2F374B2D" w14:textId="77777777" w:rsidR="00B22677" w:rsidRDefault="00B22677"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774BB6AA" w14:textId="77777777" w:rsidR="00B22677" w:rsidRDefault="00B22677"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Izglītības iestādes informācija par galvenajiem secinājumiem</w:t>
      </w:r>
      <w:r>
        <w:rPr>
          <w:rFonts w:ascii="Times New Roman" w:hAnsi="Times New Roman" w:cs="Times New Roman"/>
          <w:sz w:val="24"/>
          <w:szCs w:val="24"/>
          <w:lang w:val="lv-LV"/>
        </w:rPr>
        <w:t>:</w:t>
      </w:r>
    </w:p>
    <w:p w14:paraId="2EAB963D" w14:textId="46F486B4" w:rsidR="00B22677" w:rsidRDefault="00B22677" w:rsidP="003A19FE">
      <w:pPr>
        <w:pStyle w:val="ListParagraph"/>
        <w:spacing w:after="0" w:line="240" w:lineRule="auto"/>
        <w:ind w:left="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7.2.1. </w:t>
      </w:r>
      <w:r w:rsidRPr="00077DCB">
        <w:rPr>
          <w:rFonts w:ascii="Times New Roman" w:hAnsi="Times New Roman" w:cs="Times New Roman"/>
          <w:sz w:val="24"/>
          <w:szCs w:val="24"/>
          <w:lang w:val="lv-LV"/>
        </w:rPr>
        <w:t>pēc izglītojamo snieguma izvērtējuma valsts pārbaudes darbos par 2021./2022. mācību gadu;</w:t>
      </w:r>
    </w:p>
    <w:p w14:paraId="2DE09131" w14:textId="403C130D" w:rsidR="005F79CE" w:rsidRDefault="005F79CE" w:rsidP="00B22677">
      <w:pPr>
        <w:pStyle w:val="ListParagraph"/>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Pamatskolā vislabākie mācību sasniegumi izglītojamajiem ir angļu, krievu un latviešu valodā, zemākie- matemātikā un vēsturē.</w:t>
      </w:r>
    </w:p>
    <w:p w14:paraId="5BB3AACB" w14:textId="449A750B" w:rsidR="005F79CE" w:rsidRDefault="005F79CE" w:rsidP="00B22677">
      <w:pPr>
        <w:pStyle w:val="ListParagraph"/>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Vidusskolā angļu valodā, latviešu valodā vidējais apguves koeficients samazinājies par 5%, matemātikā- par 1%. Krievu valodā apguves koeficients pieaudzis par 10%, bioloģijā- par 33%. Augsts apguves koeficients ir vācu valodā- 89,4%</w:t>
      </w:r>
    </w:p>
    <w:p w14:paraId="51E2AF3D" w14:textId="77777777" w:rsidR="005F79CE" w:rsidRDefault="005F79CE" w:rsidP="00B22677">
      <w:pPr>
        <w:pStyle w:val="ListParagraph"/>
        <w:spacing w:after="0" w:line="240" w:lineRule="auto"/>
        <w:ind w:left="1080"/>
        <w:jc w:val="both"/>
        <w:rPr>
          <w:rFonts w:ascii="Times New Roman" w:hAnsi="Times New Roman" w:cs="Times New Roman"/>
          <w:sz w:val="24"/>
          <w:szCs w:val="24"/>
          <w:lang w:val="lv-LV"/>
        </w:rPr>
      </w:pPr>
    </w:p>
    <w:p w14:paraId="07AF6D04" w14:textId="7EDE91CE" w:rsidR="00B22677" w:rsidRDefault="00B22677" w:rsidP="003A19FE">
      <w:pPr>
        <w:pStyle w:val="ListParagraph"/>
        <w:spacing w:after="0" w:line="240" w:lineRule="auto"/>
        <w:ind w:left="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7.2.2. </w:t>
      </w:r>
      <w:r w:rsidRPr="00077DCB">
        <w:rPr>
          <w:rFonts w:ascii="Times New Roman" w:hAnsi="Times New Roman" w:cs="Times New Roman"/>
          <w:sz w:val="24"/>
          <w:szCs w:val="24"/>
          <w:lang w:val="lv-LV"/>
        </w:rPr>
        <w:t>par sasniegumiem valsts pārbaude</w:t>
      </w:r>
      <w:r w:rsidR="005F79CE">
        <w:rPr>
          <w:rFonts w:ascii="Times New Roman" w:hAnsi="Times New Roman" w:cs="Times New Roman"/>
          <w:sz w:val="24"/>
          <w:szCs w:val="24"/>
          <w:lang w:val="lv-LV"/>
        </w:rPr>
        <w:t>s darbos pēdējo trīs gadu laikā:</w:t>
      </w:r>
    </w:p>
    <w:p w14:paraId="23E25E90" w14:textId="45EFB3E4" w:rsidR="005F79CE" w:rsidRPr="00077DCB" w:rsidRDefault="005F79CE" w:rsidP="00B22677">
      <w:pPr>
        <w:pStyle w:val="ListParagraph"/>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Visos valsts pārbaudes darbos, izņemto krievu un vācu valodu, sasniegumu līmenis ir krities. </w:t>
      </w:r>
    </w:p>
    <w:p w14:paraId="6FF5F789" w14:textId="34448B7D" w:rsidR="00B22677" w:rsidRDefault="00B22677"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galvenie secinājumi par izglīt</w:t>
      </w:r>
      <w:r w:rsidR="005F79CE">
        <w:rPr>
          <w:rFonts w:ascii="Times New Roman" w:hAnsi="Times New Roman" w:cs="Times New Roman"/>
          <w:sz w:val="24"/>
          <w:szCs w:val="24"/>
          <w:lang w:val="lv-LV"/>
        </w:rPr>
        <w:t>ojamo sniegumu ikdienas mācībās.</w:t>
      </w:r>
    </w:p>
    <w:p w14:paraId="44A813BA" w14:textId="01AC4537" w:rsidR="005F79CE" w:rsidRDefault="005F79CE" w:rsidP="005F79CE">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Optimāls līmenis pamatskolā ir 23,53% izglītojamajiem, kas ir pieaudzis līdz 38% pēc papildus mācību pasākumiem jūnijā. </w:t>
      </w:r>
    </w:p>
    <w:p w14:paraId="48E81078" w14:textId="125012F6" w:rsidR="005F79CE" w:rsidRPr="00AB730A" w:rsidRDefault="005F79CE" w:rsidP="005F79CE">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Vidusskolā ikdienas mācību sasniegumi ir pietiekamā līmeni, kas skaidrojams ar to, ka liela daļa izglītojamo ir darba un/vai ģimenes attiecībās. </w:t>
      </w:r>
    </w:p>
    <w:p w14:paraId="4A262EBE" w14:textId="77777777" w:rsidR="00B22677" w:rsidRPr="00530BBE" w:rsidRDefault="00B22677" w:rsidP="00B22677">
      <w:pPr>
        <w:spacing w:after="0" w:line="240" w:lineRule="auto"/>
        <w:jc w:val="both"/>
        <w:rPr>
          <w:rFonts w:ascii="Times New Roman" w:hAnsi="Times New Roman" w:cs="Times New Roman"/>
          <w:sz w:val="24"/>
          <w:szCs w:val="24"/>
          <w:lang w:val="lv-LV"/>
        </w:rPr>
      </w:pPr>
    </w:p>
    <w:p w14:paraId="37199FAC" w14:textId="1DA11D3D" w:rsidR="00B22677" w:rsidRDefault="00B22677" w:rsidP="008326E5">
      <w:pPr>
        <w:spacing w:after="0" w:line="240" w:lineRule="auto"/>
        <w:rPr>
          <w:rFonts w:ascii="Times New Roman" w:hAnsi="Times New Roman" w:cs="Times New Roman"/>
          <w:lang w:val="lv-LV"/>
        </w:rPr>
      </w:pPr>
    </w:p>
    <w:p w14:paraId="3D7F54B2" w14:textId="6D25A27E"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sectPr w:rsidR="008326E5" w:rsidRPr="002213B6" w:rsidSect="00077849">
          <w:footerReference w:type="default" r:id="rId8"/>
          <w:pgSz w:w="15840" w:h="12240" w:orient="landscape"/>
          <w:pgMar w:top="851" w:right="1440" w:bottom="851" w:left="1440" w:header="709" w:footer="709" w:gutter="0"/>
          <w:cols w:space="708"/>
          <w:docGrid w:linePitch="360"/>
        </w:sectPr>
      </w:pPr>
      <w:bookmarkStart w:id="0" w:name="_GoBack"/>
      <w:bookmarkEnd w:id="0"/>
    </w:p>
    <w:p w14:paraId="24FFC657" w14:textId="18E70509" w:rsidR="00C059D4" w:rsidRPr="002213B6" w:rsidRDefault="00C059D4"/>
    <w:sectPr w:rsidR="00C059D4" w:rsidRPr="002213B6">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51E7" w16cex:dateUtc="2022-10-19T07:37:00Z"/>
  <w16cex:commentExtensible w16cex:durableId="26FA51F9" w16cex:dateUtc="2022-10-19T07:37:00Z"/>
  <w16cex:commentExtensible w16cex:durableId="26FA52CE" w16cex:dateUtc="2022-10-19T07:41:00Z"/>
  <w16cex:commentExtensible w16cex:durableId="26FA53AA" w16cex:dateUtc="2022-10-19T07:44:00Z"/>
  <w16cex:commentExtensible w16cex:durableId="26FA5515" w16cex:dateUtc="2022-10-19T07:51:00Z"/>
  <w16cex:commentExtensible w16cex:durableId="26FA5846" w16cex:dateUtc="2022-10-19T08:04:00Z"/>
  <w16cex:commentExtensible w16cex:durableId="26FA59D9" w16cex:dateUtc="2022-10-19T08:11:00Z"/>
  <w16cex:commentExtensible w16cex:durableId="26FA59F2" w16cex:dateUtc="2022-10-19T08:11:00Z"/>
  <w16cex:commentExtensible w16cex:durableId="26FA5EA7" w16cex:dateUtc="2022-10-19T08:31:00Z"/>
  <w16cex:commentExtensible w16cex:durableId="26FA6014" w16cex:dateUtc="2022-10-19T08:37:00Z"/>
  <w16cex:commentExtensible w16cex:durableId="26FA607F" w16cex:dateUtc="2022-10-19T08:39:00Z"/>
  <w16cex:commentExtensible w16cex:durableId="26FA6689" w16cex:dateUtc="2022-10-19T09:05:00Z"/>
  <w16cex:commentExtensible w16cex:durableId="26FA6908" w16cex:dateUtc="2022-10-19T09:16:00Z"/>
  <w16cex:commentExtensible w16cex:durableId="26FA699A" w16cex:dateUtc="2022-10-19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40C857" w16cid:durableId="26FA51E7"/>
  <w16cid:commentId w16cid:paraId="76519022" w16cid:durableId="26FA51F9"/>
  <w16cid:commentId w16cid:paraId="50FAFC87" w16cid:durableId="26FA52CE"/>
  <w16cid:commentId w16cid:paraId="36A0483A" w16cid:durableId="26FA53AA"/>
  <w16cid:commentId w16cid:paraId="08DBD794" w16cid:durableId="26FA5515"/>
  <w16cid:commentId w16cid:paraId="61432D58" w16cid:durableId="26FA5846"/>
  <w16cid:commentId w16cid:paraId="1326AB3F" w16cid:durableId="26FA59D9"/>
  <w16cid:commentId w16cid:paraId="70EEC5C8" w16cid:durableId="26FA59F2"/>
  <w16cid:commentId w16cid:paraId="098CA7B9" w16cid:durableId="26FA5EA7"/>
  <w16cid:commentId w16cid:paraId="7D36B4BB" w16cid:durableId="26FA6014"/>
  <w16cid:commentId w16cid:paraId="2C884B0A" w16cid:durableId="26FA607F"/>
  <w16cid:commentId w16cid:paraId="35EB92F6" w16cid:durableId="26FA6689"/>
  <w16cid:commentId w16cid:paraId="35DBFB92" w16cid:durableId="26FA6908"/>
  <w16cid:commentId w16cid:paraId="7E6F92EC" w16cid:durableId="26FA69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D3BD0" w14:textId="77777777" w:rsidR="00B4111D" w:rsidRDefault="00B4111D" w:rsidP="00F254C5">
      <w:pPr>
        <w:spacing w:after="0" w:line="240" w:lineRule="auto"/>
      </w:pPr>
      <w:r>
        <w:separator/>
      </w:r>
    </w:p>
  </w:endnote>
  <w:endnote w:type="continuationSeparator" w:id="0">
    <w:p w14:paraId="31D75575" w14:textId="77777777" w:rsidR="00B4111D" w:rsidRDefault="00B4111D"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082972"/>
      <w:docPartObj>
        <w:docPartGallery w:val="Page Numbers (Bottom of Page)"/>
        <w:docPartUnique/>
      </w:docPartObj>
    </w:sdtPr>
    <w:sdtEndPr>
      <w:rPr>
        <w:noProof/>
      </w:rPr>
    </w:sdtEndPr>
    <w:sdtContent>
      <w:p w14:paraId="1C688837" w14:textId="0ECCD095" w:rsidR="00D2052F" w:rsidRDefault="00D2052F">
        <w:pPr>
          <w:pStyle w:val="Footer"/>
          <w:jc w:val="center"/>
        </w:pPr>
        <w:r>
          <w:fldChar w:fldCharType="begin"/>
        </w:r>
        <w:r>
          <w:instrText xml:space="preserve"> PAGE   \* MERGEFORMAT </w:instrText>
        </w:r>
        <w:r>
          <w:fldChar w:fldCharType="separate"/>
        </w:r>
        <w:r w:rsidR="00BA67A8">
          <w:rPr>
            <w:noProof/>
          </w:rPr>
          <w:t>2</w:t>
        </w:r>
        <w:r>
          <w:rPr>
            <w:noProof/>
          </w:rPr>
          <w:fldChar w:fldCharType="end"/>
        </w:r>
      </w:p>
    </w:sdtContent>
  </w:sdt>
  <w:p w14:paraId="74164750" w14:textId="77777777" w:rsidR="00D2052F" w:rsidRDefault="00D20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BBB28" w14:textId="77777777" w:rsidR="00B4111D" w:rsidRDefault="00B4111D" w:rsidP="00F254C5">
      <w:pPr>
        <w:spacing w:after="0" w:line="240" w:lineRule="auto"/>
      </w:pPr>
      <w:r>
        <w:separator/>
      </w:r>
    </w:p>
  </w:footnote>
  <w:footnote w:type="continuationSeparator" w:id="0">
    <w:p w14:paraId="2885EB4A" w14:textId="77777777" w:rsidR="00B4111D" w:rsidRDefault="00B4111D"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59A"/>
    <w:multiLevelType w:val="hybridMultilevel"/>
    <w:tmpl w:val="4E326B3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C5B79"/>
    <w:multiLevelType w:val="multilevel"/>
    <w:tmpl w:val="C3007700"/>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E7FE0"/>
    <w:multiLevelType w:val="hybridMultilevel"/>
    <w:tmpl w:val="33D86F6C"/>
    <w:lvl w:ilvl="0" w:tplc="C8423DEC">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85BC0"/>
    <w:multiLevelType w:val="multilevel"/>
    <w:tmpl w:val="57ACE6B8"/>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85"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2"/>
  </w:num>
  <w:num w:numId="3">
    <w:abstractNumId w:val="23"/>
  </w:num>
  <w:num w:numId="4">
    <w:abstractNumId w:val="14"/>
  </w:num>
  <w:num w:numId="5">
    <w:abstractNumId w:val="21"/>
  </w:num>
  <w:num w:numId="6">
    <w:abstractNumId w:val="11"/>
  </w:num>
  <w:num w:numId="7">
    <w:abstractNumId w:val="1"/>
  </w:num>
  <w:num w:numId="8">
    <w:abstractNumId w:val="16"/>
  </w:num>
  <w:num w:numId="9">
    <w:abstractNumId w:val="19"/>
  </w:num>
  <w:num w:numId="10">
    <w:abstractNumId w:val="15"/>
  </w:num>
  <w:num w:numId="11">
    <w:abstractNumId w:val="17"/>
  </w:num>
  <w:num w:numId="12">
    <w:abstractNumId w:val="12"/>
  </w:num>
  <w:num w:numId="13">
    <w:abstractNumId w:val="7"/>
  </w:num>
  <w:num w:numId="14">
    <w:abstractNumId w:val="5"/>
  </w:num>
  <w:num w:numId="15">
    <w:abstractNumId w:val="18"/>
  </w:num>
  <w:num w:numId="16">
    <w:abstractNumId w:val="6"/>
  </w:num>
  <w:num w:numId="17">
    <w:abstractNumId w:val="3"/>
  </w:num>
  <w:num w:numId="18">
    <w:abstractNumId w:val="4"/>
  </w:num>
  <w:num w:numId="19">
    <w:abstractNumId w:val="9"/>
  </w:num>
  <w:num w:numId="20">
    <w:abstractNumId w:val="20"/>
  </w:num>
  <w:num w:numId="21">
    <w:abstractNumId w:val="8"/>
  </w:num>
  <w:num w:numId="22">
    <w:abstractNumId w:val="10"/>
  </w:num>
  <w:num w:numId="23">
    <w:abstractNumId w:val="17"/>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11986"/>
    <w:rsid w:val="00012B0C"/>
    <w:rsid w:val="00014297"/>
    <w:rsid w:val="000224AA"/>
    <w:rsid w:val="000410C8"/>
    <w:rsid w:val="000413B7"/>
    <w:rsid w:val="00041F45"/>
    <w:rsid w:val="00043202"/>
    <w:rsid w:val="0004327C"/>
    <w:rsid w:val="000533D4"/>
    <w:rsid w:val="00074AA8"/>
    <w:rsid w:val="00077849"/>
    <w:rsid w:val="000876F6"/>
    <w:rsid w:val="000A2525"/>
    <w:rsid w:val="000A4BFC"/>
    <w:rsid w:val="000A703C"/>
    <w:rsid w:val="000B41C0"/>
    <w:rsid w:val="000B6AEC"/>
    <w:rsid w:val="000C6983"/>
    <w:rsid w:val="000D1BB4"/>
    <w:rsid w:val="000D4CBC"/>
    <w:rsid w:val="000E07C5"/>
    <w:rsid w:val="000E2EE9"/>
    <w:rsid w:val="000E7F19"/>
    <w:rsid w:val="000F7759"/>
    <w:rsid w:val="00102CB2"/>
    <w:rsid w:val="00120BAE"/>
    <w:rsid w:val="001452FE"/>
    <w:rsid w:val="001453C5"/>
    <w:rsid w:val="001511FD"/>
    <w:rsid w:val="001515FA"/>
    <w:rsid w:val="00181A7C"/>
    <w:rsid w:val="001867E1"/>
    <w:rsid w:val="00194527"/>
    <w:rsid w:val="001A1E43"/>
    <w:rsid w:val="001A313F"/>
    <w:rsid w:val="001B7CE7"/>
    <w:rsid w:val="001C3BA9"/>
    <w:rsid w:val="001C6DD2"/>
    <w:rsid w:val="001C7978"/>
    <w:rsid w:val="001F1C07"/>
    <w:rsid w:val="001F51A2"/>
    <w:rsid w:val="00216702"/>
    <w:rsid w:val="002213B6"/>
    <w:rsid w:val="00262F11"/>
    <w:rsid w:val="00265ECB"/>
    <w:rsid w:val="002743B6"/>
    <w:rsid w:val="00281F69"/>
    <w:rsid w:val="00286A56"/>
    <w:rsid w:val="002926AC"/>
    <w:rsid w:val="00293CB6"/>
    <w:rsid w:val="002A2760"/>
    <w:rsid w:val="002A7A4B"/>
    <w:rsid w:val="002B540F"/>
    <w:rsid w:val="002B7160"/>
    <w:rsid w:val="002C03FB"/>
    <w:rsid w:val="002C21A5"/>
    <w:rsid w:val="002D77E4"/>
    <w:rsid w:val="002E4C61"/>
    <w:rsid w:val="002E64D4"/>
    <w:rsid w:val="002E7319"/>
    <w:rsid w:val="002F2DC6"/>
    <w:rsid w:val="002F4905"/>
    <w:rsid w:val="002F7014"/>
    <w:rsid w:val="003015FA"/>
    <w:rsid w:val="0030589B"/>
    <w:rsid w:val="00310AE3"/>
    <w:rsid w:val="00314543"/>
    <w:rsid w:val="00317426"/>
    <w:rsid w:val="00324F5E"/>
    <w:rsid w:val="003406B9"/>
    <w:rsid w:val="00360A13"/>
    <w:rsid w:val="00360EAA"/>
    <w:rsid w:val="003634C3"/>
    <w:rsid w:val="0036772A"/>
    <w:rsid w:val="0037235D"/>
    <w:rsid w:val="003939B5"/>
    <w:rsid w:val="003A19FE"/>
    <w:rsid w:val="003A324D"/>
    <w:rsid w:val="003A49CC"/>
    <w:rsid w:val="003A5B89"/>
    <w:rsid w:val="003C312A"/>
    <w:rsid w:val="003C3E04"/>
    <w:rsid w:val="003E4EE2"/>
    <w:rsid w:val="0040134D"/>
    <w:rsid w:val="00406170"/>
    <w:rsid w:val="0040691D"/>
    <w:rsid w:val="0041082B"/>
    <w:rsid w:val="00434DDC"/>
    <w:rsid w:val="004442B7"/>
    <w:rsid w:val="0045483A"/>
    <w:rsid w:val="00467467"/>
    <w:rsid w:val="00471185"/>
    <w:rsid w:val="004A10F4"/>
    <w:rsid w:val="004B241E"/>
    <w:rsid w:val="004D4F9B"/>
    <w:rsid w:val="004E074C"/>
    <w:rsid w:val="004E740E"/>
    <w:rsid w:val="004F2610"/>
    <w:rsid w:val="004F4204"/>
    <w:rsid w:val="004F4A10"/>
    <w:rsid w:val="004F7DBD"/>
    <w:rsid w:val="005009AE"/>
    <w:rsid w:val="00501633"/>
    <w:rsid w:val="005031DA"/>
    <w:rsid w:val="005138BF"/>
    <w:rsid w:val="00521AFC"/>
    <w:rsid w:val="00523734"/>
    <w:rsid w:val="00524653"/>
    <w:rsid w:val="005252CA"/>
    <w:rsid w:val="005354A3"/>
    <w:rsid w:val="00535A00"/>
    <w:rsid w:val="005360F0"/>
    <w:rsid w:val="005517A1"/>
    <w:rsid w:val="00584436"/>
    <w:rsid w:val="005A5DB0"/>
    <w:rsid w:val="005B3B9B"/>
    <w:rsid w:val="005B7825"/>
    <w:rsid w:val="005C1A86"/>
    <w:rsid w:val="005C6C60"/>
    <w:rsid w:val="005F79CE"/>
    <w:rsid w:val="00603A39"/>
    <w:rsid w:val="0061552B"/>
    <w:rsid w:val="006323FF"/>
    <w:rsid w:val="00665BB4"/>
    <w:rsid w:val="00694546"/>
    <w:rsid w:val="006A37FF"/>
    <w:rsid w:val="006B0DC1"/>
    <w:rsid w:val="006D54EB"/>
    <w:rsid w:val="006E020E"/>
    <w:rsid w:val="006E55B2"/>
    <w:rsid w:val="006F2DD6"/>
    <w:rsid w:val="006F4104"/>
    <w:rsid w:val="006F44F5"/>
    <w:rsid w:val="006F5938"/>
    <w:rsid w:val="00707FE4"/>
    <w:rsid w:val="00716090"/>
    <w:rsid w:val="00717398"/>
    <w:rsid w:val="00737055"/>
    <w:rsid w:val="00755DDF"/>
    <w:rsid w:val="00780D45"/>
    <w:rsid w:val="0078480D"/>
    <w:rsid w:val="00795915"/>
    <w:rsid w:val="007A65E1"/>
    <w:rsid w:val="007A7902"/>
    <w:rsid w:val="007A7D0F"/>
    <w:rsid w:val="007B3027"/>
    <w:rsid w:val="007E3C55"/>
    <w:rsid w:val="007F0D80"/>
    <w:rsid w:val="007F26BA"/>
    <w:rsid w:val="00800422"/>
    <w:rsid w:val="0080313B"/>
    <w:rsid w:val="008054FC"/>
    <w:rsid w:val="00807A61"/>
    <w:rsid w:val="00814A25"/>
    <w:rsid w:val="00823D3D"/>
    <w:rsid w:val="008309E2"/>
    <w:rsid w:val="00831A9C"/>
    <w:rsid w:val="008326E5"/>
    <w:rsid w:val="008510AB"/>
    <w:rsid w:val="008757B1"/>
    <w:rsid w:val="00886F57"/>
    <w:rsid w:val="00891C8A"/>
    <w:rsid w:val="00892657"/>
    <w:rsid w:val="008B5CFB"/>
    <w:rsid w:val="008C366C"/>
    <w:rsid w:val="008D014B"/>
    <w:rsid w:val="008F30B4"/>
    <w:rsid w:val="00901959"/>
    <w:rsid w:val="00905B42"/>
    <w:rsid w:val="0091453C"/>
    <w:rsid w:val="009270A3"/>
    <w:rsid w:val="0093682D"/>
    <w:rsid w:val="009400F4"/>
    <w:rsid w:val="00942DE6"/>
    <w:rsid w:val="0095340A"/>
    <w:rsid w:val="0096131E"/>
    <w:rsid w:val="009B0730"/>
    <w:rsid w:val="009B65BC"/>
    <w:rsid w:val="009C129F"/>
    <w:rsid w:val="009C3480"/>
    <w:rsid w:val="009D3D5D"/>
    <w:rsid w:val="009F5E1C"/>
    <w:rsid w:val="00A07835"/>
    <w:rsid w:val="00A11E70"/>
    <w:rsid w:val="00A25278"/>
    <w:rsid w:val="00A477BE"/>
    <w:rsid w:val="00A7439E"/>
    <w:rsid w:val="00A85584"/>
    <w:rsid w:val="00A87FF7"/>
    <w:rsid w:val="00A92DD1"/>
    <w:rsid w:val="00AB698E"/>
    <w:rsid w:val="00AD3B7D"/>
    <w:rsid w:val="00B00E62"/>
    <w:rsid w:val="00B014CE"/>
    <w:rsid w:val="00B22677"/>
    <w:rsid w:val="00B30DDC"/>
    <w:rsid w:val="00B4111D"/>
    <w:rsid w:val="00B512CE"/>
    <w:rsid w:val="00B708BA"/>
    <w:rsid w:val="00B774FA"/>
    <w:rsid w:val="00B81A95"/>
    <w:rsid w:val="00BA0266"/>
    <w:rsid w:val="00BA67A8"/>
    <w:rsid w:val="00BB1B70"/>
    <w:rsid w:val="00BC0A25"/>
    <w:rsid w:val="00BD0496"/>
    <w:rsid w:val="00BD635D"/>
    <w:rsid w:val="00BE0133"/>
    <w:rsid w:val="00BE4510"/>
    <w:rsid w:val="00BE4E97"/>
    <w:rsid w:val="00BE606E"/>
    <w:rsid w:val="00BF1802"/>
    <w:rsid w:val="00C059D4"/>
    <w:rsid w:val="00C2792D"/>
    <w:rsid w:val="00C3796C"/>
    <w:rsid w:val="00C4502C"/>
    <w:rsid w:val="00C52278"/>
    <w:rsid w:val="00C5229C"/>
    <w:rsid w:val="00C6258F"/>
    <w:rsid w:val="00CA592B"/>
    <w:rsid w:val="00CA75C0"/>
    <w:rsid w:val="00CC2A0E"/>
    <w:rsid w:val="00CE161E"/>
    <w:rsid w:val="00CE27F9"/>
    <w:rsid w:val="00CF6A5F"/>
    <w:rsid w:val="00D0025D"/>
    <w:rsid w:val="00D2052F"/>
    <w:rsid w:val="00D309A1"/>
    <w:rsid w:val="00D36327"/>
    <w:rsid w:val="00D401C6"/>
    <w:rsid w:val="00D52822"/>
    <w:rsid w:val="00D56FFB"/>
    <w:rsid w:val="00D746F2"/>
    <w:rsid w:val="00D7708D"/>
    <w:rsid w:val="00D9551B"/>
    <w:rsid w:val="00DB03AF"/>
    <w:rsid w:val="00DB6D55"/>
    <w:rsid w:val="00DD14BC"/>
    <w:rsid w:val="00DD1CD0"/>
    <w:rsid w:val="00DE02B2"/>
    <w:rsid w:val="00DE230C"/>
    <w:rsid w:val="00DF4207"/>
    <w:rsid w:val="00DF45FC"/>
    <w:rsid w:val="00DF7D09"/>
    <w:rsid w:val="00E13018"/>
    <w:rsid w:val="00E21706"/>
    <w:rsid w:val="00E23F19"/>
    <w:rsid w:val="00E53C1C"/>
    <w:rsid w:val="00E5515A"/>
    <w:rsid w:val="00E576DC"/>
    <w:rsid w:val="00E6253D"/>
    <w:rsid w:val="00E700A1"/>
    <w:rsid w:val="00E74815"/>
    <w:rsid w:val="00E80169"/>
    <w:rsid w:val="00E87C86"/>
    <w:rsid w:val="00E96A55"/>
    <w:rsid w:val="00EA58D0"/>
    <w:rsid w:val="00EB2E60"/>
    <w:rsid w:val="00ED7C14"/>
    <w:rsid w:val="00EE34E4"/>
    <w:rsid w:val="00EE5EB1"/>
    <w:rsid w:val="00EF1001"/>
    <w:rsid w:val="00F254C5"/>
    <w:rsid w:val="00F25F67"/>
    <w:rsid w:val="00F36D78"/>
    <w:rsid w:val="00F46FE4"/>
    <w:rsid w:val="00F51674"/>
    <w:rsid w:val="00F651AF"/>
    <w:rsid w:val="00F76FD5"/>
    <w:rsid w:val="00F824FE"/>
    <w:rsid w:val="00F84F16"/>
    <w:rsid w:val="00F95C10"/>
    <w:rsid w:val="00F964C7"/>
    <w:rsid w:val="00FB4C96"/>
    <w:rsid w:val="00FC0282"/>
    <w:rsid w:val="00FC225B"/>
    <w:rsid w:val="00FC5D84"/>
    <w:rsid w:val="00FD69F9"/>
    <w:rsid w:val="00FF16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6D2AD00E-6C04-4447-8D6C-CE99CAE5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character" w:styleId="CommentReference">
    <w:name w:val="annotation reference"/>
    <w:basedOn w:val="DefaultParagraphFont"/>
    <w:uiPriority w:val="99"/>
    <w:semiHidden/>
    <w:unhideWhenUsed/>
    <w:rsid w:val="00807A61"/>
    <w:rPr>
      <w:sz w:val="16"/>
      <w:szCs w:val="16"/>
    </w:rPr>
  </w:style>
  <w:style w:type="paragraph" w:styleId="CommentText">
    <w:name w:val="annotation text"/>
    <w:basedOn w:val="Normal"/>
    <w:link w:val="CommentTextChar"/>
    <w:uiPriority w:val="99"/>
    <w:unhideWhenUsed/>
    <w:rsid w:val="00807A61"/>
    <w:pPr>
      <w:spacing w:line="240" w:lineRule="auto"/>
    </w:pPr>
    <w:rPr>
      <w:sz w:val="20"/>
      <w:szCs w:val="20"/>
    </w:rPr>
  </w:style>
  <w:style w:type="character" w:customStyle="1" w:styleId="CommentTextChar">
    <w:name w:val="Comment Text Char"/>
    <w:basedOn w:val="DefaultParagraphFont"/>
    <w:link w:val="CommentText"/>
    <w:uiPriority w:val="99"/>
    <w:rsid w:val="00807A61"/>
    <w:rPr>
      <w:sz w:val="20"/>
      <w:szCs w:val="20"/>
      <w:lang w:val="en-US"/>
    </w:rPr>
  </w:style>
  <w:style w:type="paragraph" w:styleId="CommentSubject">
    <w:name w:val="annotation subject"/>
    <w:basedOn w:val="CommentText"/>
    <w:next w:val="CommentText"/>
    <w:link w:val="CommentSubjectChar"/>
    <w:uiPriority w:val="99"/>
    <w:semiHidden/>
    <w:unhideWhenUsed/>
    <w:rsid w:val="00807A61"/>
    <w:rPr>
      <w:b/>
      <w:bCs/>
    </w:rPr>
  </w:style>
  <w:style w:type="character" w:customStyle="1" w:styleId="CommentSubjectChar">
    <w:name w:val="Comment Subject Char"/>
    <w:basedOn w:val="CommentTextChar"/>
    <w:link w:val="CommentSubject"/>
    <w:uiPriority w:val="99"/>
    <w:semiHidden/>
    <w:rsid w:val="00807A61"/>
    <w:rPr>
      <w:b/>
      <w:bCs/>
      <w:sz w:val="20"/>
      <w:szCs w:val="20"/>
      <w:lang w:val="en-US"/>
    </w:rPr>
  </w:style>
  <w:style w:type="paragraph" w:styleId="BalloonText">
    <w:name w:val="Balloon Text"/>
    <w:basedOn w:val="Normal"/>
    <w:link w:val="BalloonTextChar"/>
    <w:uiPriority w:val="99"/>
    <w:semiHidden/>
    <w:unhideWhenUsed/>
    <w:rsid w:val="0080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A61"/>
    <w:rPr>
      <w:rFonts w:ascii="Segoe UI" w:hAnsi="Segoe UI" w:cs="Segoe UI"/>
      <w:sz w:val="18"/>
      <w:szCs w:val="18"/>
      <w:lang w:val="en-US"/>
    </w:rPr>
  </w:style>
  <w:style w:type="table" w:customStyle="1" w:styleId="TableGrid1">
    <w:name w:val="Table Grid1"/>
    <w:basedOn w:val="TableNormal"/>
    <w:next w:val="TableGrid"/>
    <w:uiPriority w:val="39"/>
    <w:rsid w:val="00BE45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7168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CAC4-B547-4CD2-8978-085306E7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6849</Words>
  <Characters>3904</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Inga Eihentale</cp:lastModifiedBy>
  <cp:revision>2</cp:revision>
  <cp:lastPrinted>2022-04-22T05:29:00Z</cp:lastPrinted>
  <dcterms:created xsi:type="dcterms:W3CDTF">2023-06-02T11:51:00Z</dcterms:created>
  <dcterms:modified xsi:type="dcterms:W3CDTF">2023-06-02T11:51:00Z</dcterms:modified>
</cp:coreProperties>
</file>